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26" w:rsidRPr="00EB2026" w:rsidRDefault="006B3026" w:rsidP="006B3026">
      <w:pPr>
        <w:pStyle w:val="aa"/>
        <w:jc w:val="center"/>
        <w:rPr>
          <w:rStyle w:val="a4"/>
          <w:rFonts w:ascii="Times New Roman" w:hAnsi="Times New Roman" w:cs="Times New Roman"/>
          <w:color w:val="000000"/>
          <w:sz w:val="36"/>
          <w:szCs w:val="36"/>
        </w:rPr>
      </w:pPr>
      <w:r w:rsidRPr="00EB2026">
        <w:rPr>
          <w:rStyle w:val="a4"/>
          <w:rFonts w:ascii="Times New Roman" w:hAnsi="Times New Roman" w:cs="Times New Roman"/>
          <w:color w:val="000000"/>
          <w:sz w:val="36"/>
          <w:szCs w:val="36"/>
        </w:rPr>
        <w:t>Отчет о проделанной работе</w:t>
      </w:r>
    </w:p>
    <w:p w:rsidR="006B3026" w:rsidRPr="00EB2026" w:rsidRDefault="006B3026" w:rsidP="006B3026">
      <w:pPr>
        <w:pStyle w:val="aa"/>
        <w:jc w:val="center"/>
        <w:rPr>
          <w:rStyle w:val="a4"/>
          <w:rFonts w:ascii="Times New Roman" w:hAnsi="Times New Roman" w:cs="Times New Roman"/>
          <w:color w:val="000000"/>
          <w:sz w:val="36"/>
          <w:szCs w:val="36"/>
        </w:rPr>
      </w:pPr>
      <w:r w:rsidRPr="00EB2026">
        <w:rPr>
          <w:rStyle w:val="a4"/>
          <w:rFonts w:ascii="Times New Roman" w:hAnsi="Times New Roman" w:cs="Times New Roman"/>
          <w:color w:val="000000"/>
          <w:sz w:val="36"/>
          <w:szCs w:val="36"/>
        </w:rPr>
        <w:t>Главы Администрации</w:t>
      </w:r>
    </w:p>
    <w:p w:rsidR="006B3026" w:rsidRPr="00EB2026" w:rsidRDefault="006B3026" w:rsidP="006B3026">
      <w:pPr>
        <w:pStyle w:val="aa"/>
        <w:jc w:val="center"/>
        <w:rPr>
          <w:rStyle w:val="a4"/>
          <w:rFonts w:ascii="Times New Roman" w:hAnsi="Times New Roman" w:cs="Times New Roman"/>
          <w:color w:val="000000"/>
          <w:sz w:val="36"/>
          <w:szCs w:val="36"/>
        </w:rPr>
      </w:pPr>
      <w:r w:rsidRPr="00EB2026">
        <w:rPr>
          <w:rStyle w:val="a4"/>
          <w:rFonts w:ascii="Times New Roman" w:hAnsi="Times New Roman" w:cs="Times New Roman"/>
          <w:color w:val="000000"/>
          <w:sz w:val="36"/>
          <w:szCs w:val="36"/>
        </w:rPr>
        <w:t>МО «Милютинское сельское поселение»</w:t>
      </w:r>
    </w:p>
    <w:p w:rsidR="006B3026" w:rsidRPr="00EB2026" w:rsidRDefault="006B3026" w:rsidP="006B3026">
      <w:pPr>
        <w:pStyle w:val="aa"/>
        <w:jc w:val="center"/>
        <w:rPr>
          <w:rStyle w:val="a4"/>
          <w:rFonts w:ascii="Times New Roman" w:hAnsi="Times New Roman" w:cs="Times New Roman"/>
          <w:color w:val="000000"/>
          <w:sz w:val="36"/>
          <w:szCs w:val="36"/>
        </w:rPr>
      </w:pPr>
      <w:r w:rsidRPr="00EB2026">
        <w:rPr>
          <w:rStyle w:val="a4"/>
          <w:rFonts w:ascii="Times New Roman" w:hAnsi="Times New Roman" w:cs="Times New Roman"/>
          <w:color w:val="000000"/>
          <w:sz w:val="36"/>
          <w:szCs w:val="36"/>
        </w:rPr>
        <w:t>Милютинского района Ростовской области</w:t>
      </w:r>
    </w:p>
    <w:p w:rsidR="006B3026" w:rsidRPr="00EB2026" w:rsidRDefault="006B3026" w:rsidP="006B3026">
      <w:pPr>
        <w:pStyle w:val="aa"/>
        <w:jc w:val="center"/>
        <w:rPr>
          <w:rFonts w:ascii="Times New Roman" w:hAnsi="Times New Roman" w:cs="Times New Roman"/>
        </w:rPr>
      </w:pPr>
      <w:r w:rsidRPr="00EB2026">
        <w:rPr>
          <w:rStyle w:val="a4"/>
          <w:rFonts w:ascii="Times New Roman" w:hAnsi="Times New Roman" w:cs="Times New Roman"/>
          <w:color w:val="000000"/>
          <w:sz w:val="36"/>
          <w:szCs w:val="36"/>
        </w:rPr>
        <w:t>за 202</w:t>
      </w:r>
      <w:r>
        <w:rPr>
          <w:rStyle w:val="a4"/>
          <w:rFonts w:ascii="Times New Roman" w:hAnsi="Times New Roman" w:cs="Times New Roman"/>
          <w:color w:val="000000"/>
          <w:sz w:val="36"/>
          <w:szCs w:val="36"/>
        </w:rPr>
        <w:t>2 год</w:t>
      </w:r>
      <w:r w:rsidRPr="00EB2026">
        <w:rPr>
          <w:rStyle w:val="a4"/>
          <w:rFonts w:ascii="Times New Roman" w:hAnsi="Times New Roman" w:cs="Times New Roman"/>
          <w:color w:val="000000"/>
          <w:sz w:val="36"/>
          <w:szCs w:val="36"/>
        </w:rPr>
        <w:t>.</w:t>
      </w:r>
    </w:p>
    <w:p w:rsidR="006B3026" w:rsidRPr="00CD3659" w:rsidRDefault="006B3026" w:rsidP="006B3026">
      <w:pPr>
        <w:jc w:val="center"/>
        <w:rPr>
          <w:rFonts w:ascii="Times New Roman" w:hAnsi="Times New Roman" w:cs="Times New Roman"/>
          <w:sz w:val="4"/>
          <w:szCs w:val="28"/>
        </w:rPr>
      </w:pPr>
    </w:p>
    <w:p w:rsidR="00475021" w:rsidRDefault="00475021" w:rsidP="004750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B3026" w:rsidRPr="00EB2026" w:rsidRDefault="006B3026" w:rsidP="006B30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         </w:t>
      </w:r>
      <w:proofErr w:type="gramStart"/>
      <w:r w:rsidRPr="00EB2026">
        <w:rPr>
          <w:rFonts w:ascii="Times New Roman" w:hAnsi="Times New Roman" w:cs="Times New Roman"/>
          <w:sz w:val="28"/>
          <w:szCs w:val="28"/>
        </w:rPr>
        <w:t>Основная деятельность администрации Милютинского сельского поселения направлена на решение вопросов местного значения и осуществление отдельных переданных государственных полномочий, и решение вопросов, не отнесенных к вопросам местного значения в пределах полномочий, определенных Федеральным и областным законодательством, Уставом Милютинского сельского поселения, Постановлениями и Распоряжениями Главы Администрации Милютинского района, Решениями Собрания депутатов Милютинского сельского поселения.</w:t>
      </w:r>
      <w:proofErr w:type="gramEnd"/>
    </w:p>
    <w:p w:rsidR="00BF5C1A" w:rsidRDefault="00BF5C1A" w:rsidP="006B3026">
      <w:pPr>
        <w:pStyle w:val="aa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B3026" w:rsidRPr="00BF5C1A" w:rsidRDefault="006B3026" w:rsidP="006B302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1A">
        <w:rPr>
          <w:rFonts w:ascii="Times New Roman" w:hAnsi="Times New Roman" w:cs="Times New Roman"/>
          <w:b/>
          <w:sz w:val="28"/>
          <w:szCs w:val="28"/>
        </w:rPr>
        <w:t>Исполнение местного бюджета</w:t>
      </w:r>
    </w:p>
    <w:p w:rsidR="006B3026" w:rsidRPr="007C74BE" w:rsidRDefault="006B3026" w:rsidP="006B302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4BE">
        <w:rPr>
          <w:rFonts w:ascii="Times New Roman" w:hAnsi="Times New Roman" w:cs="Times New Roman"/>
          <w:sz w:val="28"/>
          <w:szCs w:val="28"/>
        </w:rPr>
        <w:t>Исполнение местного бюджета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74BE">
        <w:rPr>
          <w:rFonts w:ascii="Times New Roman" w:hAnsi="Times New Roman" w:cs="Times New Roman"/>
          <w:sz w:val="28"/>
          <w:szCs w:val="28"/>
        </w:rPr>
        <w:t xml:space="preserve"> год составило по доходам в сумме  </w:t>
      </w:r>
      <w:r w:rsidRPr="008E029C">
        <w:rPr>
          <w:rFonts w:ascii="Times New Roman" w:hAnsi="Times New Roman" w:cs="Times New Roman"/>
          <w:sz w:val="28"/>
          <w:szCs w:val="28"/>
        </w:rPr>
        <w:t>19547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029C">
        <w:rPr>
          <w:rFonts w:ascii="Times New Roman" w:hAnsi="Times New Roman" w:cs="Times New Roman"/>
          <w:sz w:val="28"/>
          <w:szCs w:val="28"/>
        </w:rPr>
        <w:t xml:space="preserve">4 </w:t>
      </w:r>
      <w:r w:rsidRPr="007C74BE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>
        <w:rPr>
          <w:rFonts w:ascii="Times New Roman" w:hAnsi="Times New Roman" w:cs="Times New Roman"/>
          <w:sz w:val="28"/>
          <w:szCs w:val="28"/>
        </w:rPr>
        <w:t>101,0</w:t>
      </w:r>
      <w:r w:rsidRPr="007C74BE">
        <w:rPr>
          <w:rFonts w:ascii="Times New Roman" w:hAnsi="Times New Roman" w:cs="Times New Roman"/>
          <w:sz w:val="28"/>
          <w:szCs w:val="28"/>
        </w:rPr>
        <w:t xml:space="preserve">  процент к годовому плану и по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           19 217,3</w:t>
      </w:r>
      <w:r w:rsidRPr="007C74B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98,5</w:t>
      </w:r>
      <w:r w:rsidRPr="007C74B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CE6BD7">
        <w:rPr>
          <w:rFonts w:ascii="Times New Roman" w:hAnsi="Times New Roman" w:cs="Times New Roman"/>
          <w:sz w:val="28"/>
          <w:szCs w:val="28"/>
        </w:rPr>
        <w:t>исполнения годового плана</w:t>
      </w:r>
      <w:r w:rsidRPr="007C74BE">
        <w:rPr>
          <w:rFonts w:ascii="Times New Roman" w:hAnsi="Times New Roman" w:cs="Times New Roman"/>
          <w:sz w:val="28"/>
          <w:szCs w:val="28"/>
        </w:rPr>
        <w:t>.</w:t>
      </w:r>
      <w:r w:rsidRPr="00CE6BD7">
        <w:rPr>
          <w:rFonts w:ascii="Times New Roman" w:hAnsi="Times New Roman" w:cs="Times New Roman"/>
          <w:sz w:val="28"/>
          <w:szCs w:val="28"/>
        </w:rPr>
        <w:t>П</w:t>
      </w:r>
      <w:r w:rsidRPr="007C74BE">
        <w:rPr>
          <w:rFonts w:ascii="Times New Roman" w:hAnsi="Times New Roman" w:cs="Times New Roman"/>
          <w:sz w:val="28"/>
          <w:szCs w:val="28"/>
        </w:rPr>
        <w:t>рофицит по итогам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74BE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B828DF">
        <w:rPr>
          <w:rFonts w:ascii="Times New Roman" w:hAnsi="Times New Roman" w:cs="Times New Roman"/>
          <w:sz w:val="28"/>
          <w:szCs w:val="28"/>
        </w:rPr>
        <w:t>330,1</w:t>
      </w:r>
      <w:r w:rsidRPr="007C74B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B3026" w:rsidRDefault="006B3026" w:rsidP="006B302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4BE">
        <w:rPr>
          <w:rFonts w:ascii="Times New Roman" w:hAnsi="Times New Roman" w:cs="Times New Roman"/>
          <w:sz w:val="28"/>
          <w:szCs w:val="28"/>
        </w:rPr>
        <w:t>Налоговые и неналоговые доходы местного бюджета за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C74BE">
        <w:rPr>
          <w:rFonts w:ascii="Times New Roman" w:hAnsi="Times New Roman" w:cs="Times New Roman"/>
          <w:sz w:val="28"/>
          <w:szCs w:val="28"/>
        </w:rPr>
        <w:t xml:space="preserve">г. исполнены в сумме </w:t>
      </w:r>
      <w:r w:rsidRPr="00CE6BD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6BD7">
        <w:rPr>
          <w:rFonts w:ascii="Times New Roman" w:hAnsi="Times New Roman" w:cs="Times New Roman"/>
          <w:sz w:val="28"/>
          <w:szCs w:val="28"/>
        </w:rPr>
        <w:t>918</w:t>
      </w:r>
      <w:r w:rsidRPr="00CD3659">
        <w:rPr>
          <w:rFonts w:ascii="Times New Roman" w:hAnsi="Times New Roman" w:cs="Times New Roman"/>
          <w:sz w:val="28"/>
          <w:szCs w:val="28"/>
        </w:rPr>
        <w:t>,6</w:t>
      </w:r>
      <w:r w:rsidRPr="007C74BE">
        <w:rPr>
          <w:rFonts w:ascii="Times New Roman" w:hAnsi="Times New Roman" w:cs="Times New Roman"/>
          <w:sz w:val="28"/>
          <w:szCs w:val="28"/>
        </w:rPr>
        <w:t xml:space="preserve"> тыс. рублей или  </w:t>
      </w:r>
      <w:r>
        <w:rPr>
          <w:rFonts w:ascii="Times New Roman" w:hAnsi="Times New Roman" w:cs="Times New Roman"/>
          <w:sz w:val="28"/>
          <w:szCs w:val="28"/>
        </w:rPr>
        <w:t>101,4</w:t>
      </w:r>
      <w:r w:rsidRPr="007C74BE">
        <w:rPr>
          <w:rFonts w:ascii="Times New Roman" w:hAnsi="Times New Roman" w:cs="Times New Roman"/>
          <w:sz w:val="28"/>
          <w:szCs w:val="28"/>
        </w:rPr>
        <w:t xml:space="preserve"> процентов к годовым плановым назначениям. Наибольший удельный вес в их структуре занима</w:t>
      </w:r>
      <w:r>
        <w:rPr>
          <w:rFonts w:ascii="Times New Roman" w:hAnsi="Times New Roman" w:cs="Times New Roman"/>
          <w:sz w:val="28"/>
          <w:szCs w:val="28"/>
        </w:rPr>
        <w:t>ют:</w:t>
      </w:r>
    </w:p>
    <w:p w:rsidR="006B3026" w:rsidRDefault="006B3026" w:rsidP="006B302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– 4252,3 тыс. рублей или 32,9 процентов </w:t>
      </w:r>
    </w:p>
    <w:p w:rsidR="006B3026" w:rsidRDefault="006B3026" w:rsidP="006B302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74BE">
        <w:rPr>
          <w:rFonts w:ascii="Times New Roman" w:hAnsi="Times New Roman" w:cs="Times New Roman"/>
          <w:sz w:val="28"/>
          <w:szCs w:val="28"/>
        </w:rPr>
        <w:t xml:space="preserve">налоги на имущество – </w:t>
      </w:r>
      <w:r>
        <w:rPr>
          <w:rFonts w:ascii="Times New Roman" w:hAnsi="Times New Roman" w:cs="Times New Roman"/>
          <w:sz w:val="28"/>
          <w:szCs w:val="28"/>
        </w:rPr>
        <w:t>3958,2</w:t>
      </w:r>
      <w:r w:rsidRPr="007C74B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30,6</w:t>
      </w:r>
      <w:r w:rsidRPr="007C74B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6B3026" w:rsidRPr="007C74BE" w:rsidRDefault="006B3026" w:rsidP="006B302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026" w:rsidRDefault="006B3026" w:rsidP="006B3026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3B6">
        <w:rPr>
          <w:rFonts w:ascii="Times New Roman" w:hAnsi="Times New Roman" w:cs="Times New Roman"/>
          <w:b/>
          <w:sz w:val="28"/>
          <w:szCs w:val="28"/>
        </w:rPr>
        <w:t xml:space="preserve">Объем безвозмездных поступлений составил </w:t>
      </w:r>
      <w:r>
        <w:rPr>
          <w:rFonts w:ascii="Times New Roman" w:hAnsi="Times New Roman" w:cs="Times New Roman"/>
          <w:b/>
          <w:sz w:val="28"/>
          <w:szCs w:val="28"/>
        </w:rPr>
        <w:t xml:space="preserve">6628,8 тыс. руб. в том числе: </w:t>
      </w:r>
    </w:p>
    <w:p w:rsidR="00FF6AF0" w:rsidRPr="00FC56E5" w:rsidRDefault="00FF6AF0" w:rsidP="006B3026">
      <w:pPr>
        <w:pStyle w:val="aa"/>
        <w:ind w:firstLine="708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FF6AF0" w:rsidRPr="0012010D" w:rsidRDefault="00FF6AF0" w:rsidP="00FF6AF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0D">
        <w:rPr>
          <w:rFonts w:ascii="Times New Roman" w:hAnsi="Times New Roman" w:cs="Times New Roman"/>
          <w:sz w:val="28"/>
          <w:szCs w:val="28"/>
        </w:rPr>
        <w:t xml:space="preserve">1. </w:t>
      </w:r>
      <w:r w:rsidR="006B3026" w:rsidRPr="0012010D">
        <w:rPr>
          <w:rFonts w:ascii="Times New Roman" w:hAnsi="Times New Roman" w:cs="Times New Roman"/>
          <w:sz w:val="28"/>
          <w:szCs w:val="28"/>
        </w:rPr>
        <w:t>По инициативным  проектам</w:t>
      </w:r>
      <w:r w:rsidR="008E05EB">
        <w:rPr>
          <w:rFonts w:ascii="Times New Roman" w:hAnsi="Times New Roman" w:cs="Times New Roman"/>
          <w:sz w:val="28"/>
          <w:szCs w:val="28"/>
        </w:rPr>
        <w:t xml:space="preserve"> </w:t>
      </w:r>
      <w:r w:rsidR="00883DA9" w:rsidRPr="00D36ACD">
        <w:rPr>
          <w:rFonts w:ascii="Times New Roman" w:hAnsi="Times New Roman" w:cs="Times New Roman"/>
          <w:b/>
          <w:sz w:val="28"/>
          <w:szCs w:val="28"/>
        </w:rPr>
        <w:t>1396,0</w:t>
      </w:r>
      <w:r w:rsidR="00883DA9" w:rsidRPr="0012010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83DA9" w:rsidRPr="001201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83DA9" w:rsidRPr="0012010D">
        <w:rPr>
          <w:rFonts w:ascii="Times New Roman" w:hAnsi="Times New Roman" w:cs="Times New Roman"/>
          <w:sz w:val="28"/>
          <w:szCs w:val="28"/>
        </w:rPr>
        <w:t>уб</w:t>
      </w:r>
      <w:r w:rsidRPr="0012010D">
        <w:rPr>
          <w:rFonts w:ascii="Times New Roman" w:hAnsi="Times New Roman" w:cs="Times New Roman"/>
          <w:sz w:val="28"/>
          <w:szCs w:val="28"/>
        </w:rPr>
        <w:t xml:space="preserve">а именно: </w:t>
      </w:r>
      <w:r w:rsidR="00883DA9" w:rsidRPr="0012010D">
        <w:rPr>
          <w:rFonts w:ascii="Times New Roman" w:hAnsi="Times New Roman" w:cs="Times New Roman"/>
          <w:sz w:val="28"/>
          <w:szCs w:val="28"/>
        </w:rPr>
        <w:t xml:space="preserve">на </w:t>
      </w:r>
      <w:r w:rsidR="006B3026" w:rsidRPr="0012010D">
        <w:rPr>
          <w:rFonts w:ascii="Times New Roman" w:hAnsi="Times New Roman" w:cs="Times New Roman"/>
          <w:sz w:val="28"/>
          <w:szCs w:val="28"/>
        </w:rPr>
        <w:t>приобретение материалов для ограждени</w:t>
      </w:r>
      <w:r w:rsidR="00883DA9" w:rsidRPr="0012010D">
        <w:rPr>
          <w:rFonts w:ascii="Times New Roman" w:hAnsi="Times New Roman" w:cs="Times New Roman"/>
          <w:sz w:val="28"/>
          <w:szCs w:val="28"/>
        </w:rPr>
        <w:t>й</w:t>
      </w:r>
      <w:r w:rsidR="006B3026" w:rsidRPr="0012010D">
        <w:rPr>
          <w:rFonts w:ascii="Times New Roman" w:hAnsi="Times New Roman" w:cs="Times New Roman"/>
          <w:sz w:val="28"/>
          <w:szCs w:val="28"/>
        </w:rPr>
        <w:t xml:space="preserve"> кладбищ </w:t>
      </w:r>
      <w:r w:rsidR="00883DA9" w:rsidRPr="0012010D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</w:t>
      </w:r>
    </w:p>
    <w:p w:rsidR="00FF6AF0" w:rsidRPr="0012010D" w:rsidRDefault="00FF6AF0" w:rsidP="00FF6AF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0D">
        <w:rPr>
          <w:rFonts w:ascii="Times New Roman" w:hAnsi="Times New Roman" w:cs="Times New Roman"/>
          <w:sz w:val="28"/>
          <w:szCs w:val="28"/>
        </w:rPr>
        <w:t>-</w:t>
      </w:r>
      <w:r w:rsidR="006B3026" w:rsidRPr="0012010D">
        <w:rPr>
          <w:rFonts w:ascii="Times New Roman" w:hAnsi="Times New Roman" w:cs="Times New Roman"/>
          <w:sz w:val="28"/>
          <w:szCs w:val="28"/>
        </w:rPr>
        <w:t>в ст. Милютинская 501,3 тыс</w:t>
      </w:r>
      <w:proofErr w:type="gramStart"/>
      <w:r w:rsidR="006B3026" w:rsidRPr="001201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B3026" w:rsidRPr="0012010D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FF6AF0" w:rsidRPr="0012010D" w:rsidRDefault="00FF6AF0" w:rsidP="00FF6AF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0D">
        <w:rPr>
          <w:rFonts w:ascii="Times New Roman" w:hAnsi="Times New Roman" w:cs="Times New Roman"/>
          <w:sz w:val="28"/>
          <w:szCs w:val="28"/>
        </w:rPr>
        <w:t>-</w:t>
      </w:r>
      <w:r w:rsidR="006B3026" w:rsidRPr="0012010D">
        <w:rPr>
          <w:rFonts w:ascii="Times New Roman" w:hAnsi="Times New Roman" w:cs="Times New Roman"/>
          <w:sz w:val="28"/>
          <w:szCs w:val="28"/>
        </w:rPr>
        <w:t xml:space="preserve">в х. Юдин </w:t>
      </w:r>
      <w:r w:rsidR="00883DA9" w:rsidRPr="0012010D">
        <w:rPr>
          <w:rFonts w:ascii="Times New Roman" w:hAnsi="Times New Roman" w:cs="Times New Roman"/>
          <w:sz w:val="28"/>
          <w:szCs w:val="28"/>
        </w:rPr>
        <w:t>-</w:t>
      </w:r>
      <w:r w:rsidR="006B3026" w:rsidRPr="0012010D">
        <w:rPr>
          <w:rFonts w:ascii="Times New Roman" w:hAnsi="Times New Roman" w:cs="Times New Roman"/>
          <w:sz w:val="28"/>
          <w:szCs w:val="28"/>
        </w:rPr>
        <w:t xml:space="preserve"> 894,7тыс</w:t>
      </w:r>
      <w:proofErr w:type="gramStart"/>
      <w:r w:rsidR="006B3026" w:rsidRPr="001201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B3026" w:rsidRPr="0012010D">
        <w:rPr>
          <w:rFonts w:ascii="Times New Roman" w:hAnsi="Times New Roman" w:cs="Times New Roman"/>
          <w:sz w:val="28"/>
          <w:szCs w:val="28"/>
        </w:rPr>
        <w:t>уб.</w:t>
      </w:r>
    </w:p>
    <w:p w:rsidR="006B3026" w:rsidRPr="0012010D" w:rsidRDefault="00FF6AF0" w:rsidP="00FF6AF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0D">
        <w:rPr>
          <w:rFonts w:ascii="Times New Roman" w:hAnsi="Times New Roman" w:cs="Times New Roman"/>
          <w:sz w:val="28"/>
          <w:szCs w:val="28"/>
        </w:rPr>
        <w:t>(</w:t>
      </w:r>
      <w:r w:rsidR="006B3026" w:rsidRPr="0012010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12010D">
        <w:rPr>
          <w:rFonts w:ascii="Times New Roman" w:hAnsi="Times New Roman" w:cs="Times New Roman"/>
          <w:sz w:val="28"/>
          <w:szCs w:val="28"/>
        </w:rPr>
        <w:t xml:space="preserve">для реализации указанных проектов </w:t>
      </w:r>
      <w:r w:rsidR="006B3026" w:rsidRPr="0012010D">
        <w:rPr>
          <w:rFonts w:ascii="Times New Roman" w:hAnsi="Times New Roman" w:cs="Times New Roman"/>
          <w:sz w:val="28"/>
          <w:szCs w:val="28"/>
        </w:rPr>
        <w:t xml:space="preserve">из местного бюджета были потрачены средства в размере 333,0  на </w:t>
      </w:r>
      <w:proofErr w:type="spellStart"/>
      <w:r w:rsidR="006B3026" w:rsidRPr="0012010D">
        <w:rPr>
          <w:rFonts w:ascii="Times New Roman" w:hAnsi="Times New Roman" w:cs="Times New Roman"/>
          <w:sz w:val="28"/>
          <w:szCs w:val="28"/>
        </w:rPr>
        <w:t>софинансрование</w:t>
      </w:r>
      <w:proofErr w:type="spellEnd"/>
      <w:r w:rsidR="006B3026" w:rsidRPr="0012010D">
        <w:rPr>
          <w:rFonts w:ascii="Times New Roman" w:hAnsi="Times New Roman" w:cs="Times New Roman"/>
          <w:sz w:val="28"/>
          <w:szCs w:val="28"/>
        </w:rPr>
        <w:t xml:space="preserve"> приобретения указанных материалов.</w:t>
      </w:r>
      <w:r w:rsidRPr="0012010D">
        <w:rPr>
          <w:rFonts w:ascii="Times New Roman" w:hAnsi="Times New Roman" w:cs="Times New Roman"/>
          <w:sz w:val="28"/>
          <w:szCs w:val="28"/>
        </w:rPr>
        <w:t>)</w:t>
      </w:r>
    </w:p>
    <w:p w:rsidR="00FF6AF0" w:rsidRDefault="00FF6AF0" w:rsidP="00FF6AF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0D">
        <w:rPr>
          <w:rFonts w:ascii="Times New Roman" w:hAnsi="Times New Roman" w:cs="Times New Roman"/>
          <w:sz w:val="28"/>
          <w:szCs w:val="28"/>
        </w:rPr>
        <w:t>2. По зимнему содержанию дорог и изготовление технического паспорта на автом</w:t>
      </w:r>
      <w:r w:rsidR="0012010D" w:rsidRPr="0012010D">
        <w:rPr>
          <w:rFonts w:ascii="Times New Roman" w:hAnsi="Times New Roman" w:cs="Times New Roman"/>
          <w:sz w:val="28"/>
          <w:szCs w:val="28"/>
        </w:rPr>
        <w:t xml:space="preserve">обильные </w:t>
      </w:r>
      <w:r w:rsidRPr="0012010D">
        <w:rPr>
          <w:rFonts w:ascii="Times New Roman" w:hAnsi="Times New Roman" w:cs="Times New Roman"/>
          <w:sz w:val="28"/>
          <w:szCs w:val="28"/>
        </w:rPr>
        <w:t>дороги общего польз</w:t>
      </w:r>
      <w:r w:rsidR="0012010D" w:rsidRPr="0012010D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12010D">
        <w:rPr>
          <w:rFonts w:ascii="Times New Roman" w:hAnsi="Times New Roman" w:cs="Times New Roman"/>
          <w:sz w:val="28"/>
          <w:szCs w:val="28"/>
        </w:rPr>
        <w:t>–</w:t>
      </w:r>
      <w:r w:rsidR="0012010D" w:rsidRPr="00D36ACD">
        <w:rPr>
          <w:rFonts w:ascii="Times New Roman" w:hAnsi="Times New Roman" w:cs="Times New Roman"/>
          <w:b/>
          <w:sz w:val="28"/>
          <w:szCs w:val="28"/>
        </w:rPr>
        <w:t>1649,5</w:t>
      </w:r>
      <w:r w:rsidR="0012010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201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010D">
        <w:rPr>
          <w:rFonts w:ascii="Times New Roman" w:hAnsi="Times New Roman" w:cs="Times New Roman"/>
          <w:sz w:val="28"/>
          <w:szCs w:val="28"/>
        </w:rPr>
        <w:t>уб. (зимнее содержание -1600, паспортиз</w:t>
      </w:r>
      <w:r w:rsidR="00D36ACD">
        <w:rPr>
          <w:rFonts w:ascii="Times New Roman" w:hAnsi="Times New Roman" w:cs="Times New Roman"/>
          <w:sz w:val="28"/>
          <w:szCs w:val="28"/>
        </w:rPr>
        <w:t>ация</w:t>
      </w:r>
      <w:r w:rsidR="0012010D">
        <w:rPr>
          <w:rFonts w:ascii="Times New Roman" w:hAnsi="Times New Roman" w:cs="Times New Roman"/>
          <w:sz w:val="28"/>
          <w:szCs w:val="28"/>
        </w:rPr>
        <w:t xml:space="preserve"> улиц -</w:t>
      </w:r>
      <w:r w:rsidR="00D36ACD">
        <w:rPr>
          <w:rFonts w:ascii="Times New Roman" w:hAnsi="Times New Roman" w:cs="Times New Roman"/>
          <w:sz w:val="28"/>
          <w:szCs w:val="28"/>
        </w:rPr>
        <w:t xml:space="preserve"> 49,5)</w:t>
      </w:r>
    </w:p>
    <w:p w:rsidR="001B201D" w:rsidRPr="00844620" w:rsidRDefault="00D36ACD" w:rsidP="0084462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7296">
        <w:rPr>
          <w:rFonts w:ascii="Times New Roman" w:hAnsi="Times New Roman" w:cs="Times New Roman"/>
          <w:sz w:val="28"/>
          <w:szCs w:val="28"/>
        </w:rPr>
        <w:t xml:space="preserve">Дотации </w:t>
      </w:r>
      <w:r w:rsidR="00124428">
        <w:rPr>
          <w:rFonts w:ascii="Times New Roman" w:hAnsi="Times New Roman" w:cs="Times New Roman"/>
          <w:sz w:val="28"/>
          <w:szCs w:val="28"/>
        </w:rPr>
        <w:t xml:space="preserve">– </w:t>
      </w:r>
      <w:r w:rsidR="00124428" w:rsidRPr="00124428">
        <w:rPr>
          <w:rFonts w:ascii="Times New Roman" w:hAnsi="Times New Roman" w:cs="Times New Roman"/>
          <w:b/>
          <w:sz w:val="28"/>
          <w:szCs w:val="28"/>
        </w:rPr>
        <w:t xml:space="preserve">3154,9 </w:t>
      </w:r>
      <w:r w:rsidR="0012442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244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4428">
        <w:rPr>
          <w:rFonts w:ascii="Times New Roman" w:hAnsi="Times New Roman" w:cs="Times New Roman"/>
          <w:sz w:val="28"/>
          <w:szCs w:val="28"/>
        </w:rPr>
        <w:t xml:space="preserve">уб.  (в том числе </w:t>
      </w:r>
      <w:r w:rsidR="00167296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– </w:t>
      </w:r>
      <w:r w:rsidR="00167296" w:rsidRPr="00124428">
        <w:rPr>
          <w:rFonts w:ascii="Times New Roman" w:hAnsi="Times New Roman" w:cs="Times New Roman"/>
          <w:sz w:val="28"/>
          <w:szCs w:val="28"/>
        </w:rPr>
        <w:t xml:space="preserve">2968,0 тыс.руб. на поддержку мер по обеспечении сбалансированности бюджетов – 186,9 тыс.руб. </w:t>
      </w:r>
      <w:r w:rsidR="00124428">
        <w:rPr>
          <w:rFonts w:ascii="Times New Roman" w:hAnsi="Times New Roman" w:cs="Times New Roman"/>
          <w:sz w:val="28"/>
          <w:szCs w:val="28"/>
        </w:rPr>
        <w:t xml:space="preserve">на </w:t>
      </w:r>
      <w:r w:rsidR="00167296">
        <w:rPr>
          <w:rFonts w:ascii="Times New Roman" w:hAnsi="Times New Roman" w:cs="Times New Roman"/>
          <w:sz w:val="28"/>
          <w:szCs w:val="28"/>
        </w:rPr>
        <w:t>доведение оплаты труда до МРОТа с 13890 до 15279 руб. и доведение оплаты труда бюджетным учреждениям</w:t>
      </w:r>
      <w:r w:rsidR="001B201D">
        <w:rPr>
          <w:rFonts w:ascii="Times New Roman" w:hAnsi="Times New Roman" w:cs="Times New Roman"/>
          <w:sz w:val="28"/>
          <w:szCs w:val="28"/>
        </w:rPr>
        <w:t xml:space="preserve">по Указам Президента – по </w:t>
      </w:r>
      <w:r w:rsidR="00155D45">
        <w:rPr>
          <w:rFonts w:ascii="Times New Roman" w:hAnsi="Times New Roman" w:cs="Times New Roman"/>
          <w:sz w:val="28"/>
          <w:szCs w:val="28"/>
        </w:rPr>
        <w:t>СДК)</w:t>
      </w:r>
    </w:p>
    <w:p w:rsidR="001B201D" w:rsidRPr="00844620" w:rsidRDefault="00124428" w:rsidP="0084462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201D">
        <w:rPr>
          <w:rFonts w:ascii="Times New Roman" w:hAnsi="Times New Roman" w:cs="Times New Roman"/>
          <w:sz w:val="28"/>
          <w:szCs w:val="28"/>
        </w:rPr>
        <w:t>.Субвенции на осуществление воинского учета и передаваемых полномочий -</w:t>
      </w:r>
      <w:r w:rsidR="001B201D" w:rsidRPr="001B201D">
        <w:rPr>
          <w:rFonts w:ascii="Times New Roman" w:hAnsi="Times New Roman" w:cs="Times New Roman"/>
          <w:b/>
          <w:sz w:val="28"/>
          <w:szCs w:val="28"/>
        </w:rPr>
        <w:t>261,9тыс</w:t>
      </w:r>
      <w:proofErr w:type="gramStart"/>
      <w:r w:rsidR="001B201D" w:rsidRPr="001B201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1B201D" w:rsidRPr="001B201D">
        <w:rPr>
          <w:rFonts w:ascii="Times New Roman" w:hAnsi="Times New Roman" w:cs="Times New Roman"/>
          <w:b/>
          <w:sz w:val="28"/>
          <w:szCs w:val="28"/>
        </w:rPr>
        <w:t>уб</w:t>
      </w:r>
      <w:r w:rsidR="001B201D">
        <w:rPr>
          <w:rFonts w:ascii="Times New Roman" w:hAnsi="Times New Roman" w:cs="Times New Roman"/>
          <w:sz w:val="28"/>
          <w:szCs w:val="28"/>
        </w:rPr>
        <w:t xml:space="preserve">. </w:t>
      </w:r>
      <w:r w:rsidR="00844620">
        <w:rPr>
          <w:rFonts w:ascii="Times New Roman" w:hAnsi="Times New Roman" w:cs="Times New Roman"/>
          <w:sz w:val="28"/>
          <w:szCs w:val="28"/>
        </w:rPr>
        <w:t>(ВУС)</w:t>
      </w:r>
    </w:p>
    <w:p w:rsidR="001B201D" w:rsidRPr="0012010D" w:rsidRDefault="00124428" w:rsidP="00FF6AF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201D">
        <w:rPr>
          <w:rFonts w:ascii="Times New Roman" w:hAnsi="Times New Roman" w:cs="Times New Roman"/>
          <w:sz w:val="28"/>
          <w:szCs w:val="28"/>
        </w:rPr>
        <w:t xml:space="preserve">. Прочие безвозмездные поступления – </w:t>
      </w:r>
      <w:r w:rsidR="001B201D" w:rsidRPr="001B201D">
        <w:rPr>
          <w:rFonts w:ascii="Times New Roman" w:hAnsi="Times New Roman" w:cs="Times New Roman"/>
          <w:b/>
          <w:sz w:val="28"/>
          <w:szCs w:val="28"/>
        </w:rPr>
        <w:t>166,5</w:t>
      </w:r>
      <w:r w:rsidR="001B20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B20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201D">
        <w:rPr>
          <w:rFonts w:ascii="Times New Roman" w:hAnsi="Times New Roman" w:cs="Times New Roman"/>
          <w:sz w:val="28"/>
          <w:szCs w:val="28"/>
        </w:rPr>
        <w:t xml:space="preserve">уб. (поступления от физ.лиц по инициативному </w:t>
      </w:r>
      <w:proofErr w:type="spellStart"/>
      <w:r w:rsidR="001B201D"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  <w:r w:rsidR="001B201D">
        <w:rPr>
          <w:rFonts w:ascii="Times New Roman" w:hAnsi="Times New Roman" w:cs="Times New Roman"/>
          <w:sz w:val="28"/>
          <w:szCs w:val="28"/>
        </w:rPr>
        <w:t>)</w:t>
      </w:r>
    </w:p>
    <w:p w:rsidR="00475021" w:rsidRDefault="00475021" w:rsidP="006B302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FD8" w:rsidRDefault="00422FD8" w:rsidP="006B302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FD8" w:rsidRDefault="00422FD8" w:rsidP="006B302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26" w:rsidRPr="00BF5C1A" w:rsidRDefault="006B3026" w:rsidP="006B302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1A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расходов местного бюджета:</w:t>
      </w:r>
    </w:p>
    <w:p w:rsidR="006B3026" w:rsidRPr="007C74BE" w:rsidRDefault="006B3026" w:rsidP="006B3026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4BE">
        <w:rPr>
          <w:rFonts w:ascii="Times New Roman" w:hAnsi="Times New Roman" w:cs="Times New Roman"/>
          <w:sz w:val="28"/>
          <w:szCs w:val="28"/>
        </w:rPr>
        <w:t>обеспечение деятельности органов местного самоуправления, учреждений культуры, мероприятия в области жилищно-коммунального хозяйства.</w:t>
      </w:r>
    </w:p>
    <w:p w:rsidR="006B3026" w:rsidRPr="007C74BE" w:rsidRDefault="006B3026" w:rsidP="006B3026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4BE">
        <w:rPr>
          <w:rFonts w:ascii="Times New Roman" w:hAnsi="Times New Roman" w:cs="Times New Roman"/>
          <w:b/>
          <w:sz w:val="28"/>
          <w:szCs w:val="28"/>
        </w:rPr>
        <w:t>За202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C74B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C74BE">
        <w:rPr>
          <w:rFonts w:ascii="Times New Roman" w:hAnsi="Times New Roman" w:cs="Times New Roman"/>
          <w:sz w:val="28"/>
          <w:szCs w:val="28"/>
        </w:rPr>
        <w:t xml:space="preserve">на  финансирование общегосударственных вопросов направлено </w:t>
      </w:r>
      <w:r>
        <w:rPr>
          <w:rFonts w:ascii="Times New Roman" w:hAnsi="Times New Roman" w:cs="Times New Roman"/>
          <w:sz w:val="28"/>
          <w:szCs w:val="28"/>
        </w:rPr>
        <w:t>8270,8 тыс</w:t>
      </w:r>
      <w:r w:rsidRPr="007C74BE">
        <w:rPr>
          <w:rFonts w:ascii="Times New Roman" w:hAnsi="Times New Roman" w:cs="Times New Roman"/>
          <w:sz w:val="28"/>
          <w:szCs w:val="28"/>
        </w:rPr>
        <w:t xml:space="preserve">. руб., что составляет </w:t>
      </w:r>
      <w:r>
        <w:rPr>
          <w:rFonts w:ascii="Times New Roman" w:hAnsi="Times New Roman" w:cs="Times New Roman"/>
          <w:sz w:val="28"/>
          <w:szCs w:val="28"/>
        </w:rPr>
        <w:t>97,7</w:t>
      </w:r>
      <w:r w:rsidRPr="007C74BE">
        <w:rPr>
          <w:rFonts w:ascii="Times New Roman" w:hAnsi="Times New Roman" w:cs="Times New Roman"/>
          <w:sz w:val="28"/>
          <w:szCs w:val="28"/>
        </w:rPr>
        <w:t xml:space="preserve"> процентов к годовым плановым назначениям (содержание органов местного самоуправления – </w:t>
      </w:r>
      <w:r>
        <w:rPr>
          <w:rFonts w:ascii="Times New Roman" w:hAnsi="Times New Roman" w:cs="Times New Roman"/>
          <w:sz w:val="28"/>
          <w:szCs w:val="28"/>
        </w:rPr>
        <w:t>7021,7</w:t>
      </w:r>
      <w:r w:rsidRPr="007C74BE">
        <w:rPr>
          <w:rFonts w:ascii="Times New Roman" w:hAnsi="Times New Roman" w:cs="Times New Roman"/>
          <w:sz w:val="28"/>
          <w:szCs w:val="28"/>
        </w:rPr>
        <w:t xml:space="preserve"> тыс. руб., оплату услуг </w:t>
      </w:r>
      <w:r>
        <w:rPr>
          <w:rFonts w:ascii="Times New Roman" w:hAnsi="Times New Roman" w:cs="Times New Roman"/>
          <w:sz w:val="28"/>
          <w:szCs w:val="28"/>
        </w:rPr>
        <w:t>публикации НПА-68,1</w:t>
      </w:r>
      <w:r w:rsidRPr="007C74BE">
        <w:rPr>
          <w:rFonts w:ascii="Times New Roman" w:hAnsi="Times New Roman" w:cs="Times New Roman"/>
          <w:sz w:val="28"/>
          <w:szCs w:val="28"/>
        </w:rPr>
        <w:t xml:space="preserve"> тыс. руб., оплату оценочных работ и прочих услуг </w:t>
      </w:r>
      <w:r>
        <w:rPr>
          <w:rFonts w:ascii="Times New Roman" w:hAnsi="Times New Roman" w:cs="Times New Roman"/>
          <w:sz w:val="28"/>
          <w:szCs w:val="28"/>
        </w:rPr>
        <w:t>111,0</w:t>
      </w:r>
      <w:r w:rsidRPr="007C74BE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7C74BE">
        <w:rPr>
          <w:rFonts w:ascii="Times New Roman" w:hAnsi="Times New Roman" w:cs="Times New Roman"/>
          <w:sz w:val="28"/>
          <w:szCs w:val="28"/>
        </w:rPr>
        <w:t>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др.</w:t>
      </w:r>
      <w:r w:rsidRPr="007C74BE">
        <w:rPr>
          <w:rFonts w:ascii="Times New Roman" w:hAnsi="Times New Roman" w:cs="Times New Roman"/>
          <w:sz w:val="28"/>
          <w:szCs w:val="28"/>
        </w:rPr>
        <w:t xml:space="preserve">). Численность муниципальных служащих на </w:t>
      </w:r>
      <w:r>
        <w:rPr>
          <w:rFonts w:ascii="Times New Roman" w:hAnsi="Times New Roman" w:cs="Times New Roman"/>
          <w:sz w:val="28"/>
          <w:szCs w:val="28"/>
        </w:rPr>
        <w:t>01.01.2023</w:t>
      </w:r>
      <w:r w:rsidRPr="007C74BE">
        <w:rPr>
          <w:rFonts w:ascii="Times New Roman" w:hAnsi="Times New Roman" w:cs="Times New Roman"/>
          <w:sz w:val="28"/>
          <w:szCs w:val="28"/>
        </w:rPr>
        <w:t xml:space="preserve"> – 7 человек, количество сотрудников 13 человек. По состоянию 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C74B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74BE">
        <w:rPr>
          <w:rFonts w:ascii="Times New Roman" w:hAnsi="Times New Roman" w:cs="Times New Roman"/>
          <w:sz w:val="28"/>
          <w:szCs w:val="28"/>
        </w:rPr>
        <w:t xml:space="preserve"> г. в МБУ</w:t>
      </w:r>
      <w:r>
        <w:rPr>
          <w:rFonts w:ascii="Times New Roman" w:hAnsi="Times New Roman" w:cs="Times New Roman"/>
          <w:sz w:val="28"/>
          <w:szCs w:val="28"/>
        </w:rPr>
        <w:t xml:space="preserve">К Кузнецовский  СДК численность </w:t>
      </w:r>
      <w:r w:rsidRPr="007C74B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74BE">
        <w:rPr>
          <w:rFonts w:ascii="Times New Roman" w:hAnsi="Times New Roman" w:cs="Times New Roman"/>
          <w:sz w:val="28"/>
          <w:szCs w:val="28"/>
        </w:rPr>
        <w:t xml:space="preserve"> человека фактические затраты на денежное содержание составили </w:t>
      </w:r>
      <w:r>
        <w:rPr>
          <w:rFonts w:ascii="Times New Roman" w:hAnsi="Times New Roman" w:cs="Times New Roman"/>
          <w:sz w:val="28"/>
          <w:szCs w:val="28"/>
        </w:rPr>
        <w:t>1928,5</w:t>
      </w:r>
      <w:r w:rsidRPr="007C74BE">
        <w:rPr>
          <w:rFonts w:ascii="Times New Roman" w:hAnsi="Times New Roman" w:cs="Times New Roman"/>
          <w:sz w:val="28"/>
          <w:szCs w:val="28"/>
        </w:rPr>
        <w:t>тыс. руб.</w:t>
      </w:r>
    </w:p>
    <w:p w:rsidR="006B3026" w:rsidRPr="007C74BE" w:rsidRDefault="006B3026" w:rsidP="006B3026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4BE">
        <w:rPr>
          <w:rFonts w:ascii="Times New Roman" w:hAnsi="Times New Roman" w:cs="Times New Roman"/>
          <w:sz w:val="28"/>
          <w:szCs w:val="28"/>
        </w:rPr>
        <w:t>На финансирование расходов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3026" w:rsidRDefault="006B3026" w:rsidP="006B30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C74BE">
        <w:rPr>
          <w:rFonts w:ascii="Times New Roman" w:hAnsi="Times New Roman" w:cs="Times New Roman"/>
          <w:sz w:val="28"/>
          <w:szCs w:val="28"/>
        </w:rPr>
        <w:t xml:space="preserve">- по проведению оплачиваемых общественных работ направлено </w:t>
      </w:r>
      <w:r>
        <w:rPr>
          <w:rFonts w:ascii="Times New Roman" w:hAnsi="Times New Roman" w:cs="Times New Roman"/>
          <w:sz w:val="28"/>
          <w:szCs w:val="28"/>
        </w:rPr>
        <w:t>18,5</w:t>
      </w:r>
      <w:r w:rsidRPr="007C74B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B3026" w:rsidRDefault="006B3026" w:rsidP="006B30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C74BE">
        <w:rPr>
          <w:rFonts w:ascii="Times New Roman" w:hAnsi="Times New Roman" w:cs="Times New Roman"/>
          <w:sz w:val="28"/>
          <w:szCs w:val="28"/>
        </w:rPr>
        <w:t>-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трудоустройства несовершеннолетних граждан 19,9</w:t>
      </w:r>
      <w:r w:rsidRPr="007C74B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B3026" w:rsidRDefault="006B3026" w:rsidP="006B30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C74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C74BE">
        <w:rPr>
          <w:rFonts w:ascii="Times New Roman" w:hAnsi="Times New Roman" w:cs="Times New Roman"/>
          <w:sz w:val="28"/>
          <w:szCs w:val="28"/>
        </w:rPr>
        <w:t xml:space="preserve">а финансирование расходов </w:t>
      </w:r>
      <w:r>
        <w:rPr>
          <w:rFonts w:ascii="Times New Roman" w:hAnsi="Times New Roman" w:cs="Times New Roman"/>
          <w:sz w:val="28"/>
          <w:szCs w:val="28"/>
        </w:rPr>
        <w:t>ЖКХ</w:t>
      </w:r>
      <w:r w:rsidRPr="007C74BE">
        <w:rPr>
          <w:rFonts w:ascii="Times New Roman" w:hAnsi="Times New Roman" w:cs="Times New Roman"/>
          <w:sz w:val="28"/>
          <w:szCs w:val="28"/>
        </w:rPr>
        <w:t xml:space="preserve"> направлено </w:t>
      </w:r>
      <w:r>
        <w:rPr>
          <w:rFonts w:ascii="Times New Roman" w:hAnsi="Times New Roman" w:cs="Times New Roman"/>
          <w:sz w:val="28"/>
          <w:szCs w:val="28"/>
        </w:rPr>
        <w:t>6066,0</w:t>
      </w:r>
      <w:r w:rsidRPr="007C74B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C74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C74BE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6B3026" w:rsidRPr="007C74BE" w:rsidRDefault="006B3026" w:rsidP="006B30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4BE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муниципального задания муниципальным бюджетным учреждением культуры направлено </w:t>
      </w:r>
      <w:r>
        <w:rPr>
          <w:rFonts w:ascii="Times New Roman" w:hAnsi="Times New Roman" w:cs="Times New Roman"/>
          <w:sz w:val="28"/>
          <w:szCs w:val="28"/>
        </w:rPr>
        <w:t>2 161,6</w:t>
      </w:r>
      <w:r w:rsidRPr="007C74BE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6B3026" w:rsidRDefault="006B3026" w:rsidP="006B3026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A9F">
        <w:rPr>
          <w:rFonts w:ascii="Times New Roman" w:hAnsi="Times New Roman" w:cs="Times New Roman"/>
          <w:sz w:val="28"/>
          <w:szCs w:val="28"/>
        </w:rPr>
        <w:t>К вопросам местного значения относится благоустройство, освещение улиц, зимнее содержание дорог, содержание и уборка кладбищ,</w:t>
      </w:r>
      <w:r>
        <w:rPr>
          <w:rFonts w:ascii="Times New Roman" w:hAnsi="Times New Roman" w:cs="Times New Roman"/>
          <w:sz w:val="28"/>
          <w:szCs w:val="28"/>
        </w:rPr>
        <w:t xml:space="preserve"> разработка дизайн-проекта, разработка проектно-сметной документации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становка ограждений кладбищ</w:t>
      </w:r>
      <w:r w:rsidRPr="00B34A9F">
        <w:rPr>
          <w:rFonts w:ascii="Times New Roman" w:hAnsi="Times New Roman" w:cs="Times New Roman"/>
          <w:sz w:val="28"/>
          <w:szCs w:val="28"/>
        </w:rPr>
        <w:t xml:space="preserve">, содержание и уборка улиц </w:t>
      </w:r>
      <w:r>
        <w:rPr>
          <w:rFonts w:ascii="Times New Roman" w:hAnsi="Times New Roman" w:cs="Times New Roman"/>
          <w:sz w:val="28"/>
          <w:szCs w:val="28"/>
        </w:rPr>
        <w:t xml:space="preserve">и др. </w:t>
      </w:r>
      <w:r w:rsidRPr="00B34A9F">
        <w:rPr>
          <w:rFonts w:ascii="Times New Roman" w:hAnsi="Times New Roman" w:cs="Times New Roman"/>
          <w:sz w:val="28"/>
          <w:szCs w:val="28"/>
        </w:rPr>
        <w:t xml:space="preserve">на которые было израсходовано </w:t>
      </w:r>
      <w:r>
        <w:rPr>
          <w:rFonts w:ascii="Times New Roman" w:hAnsi="Times New Roman" w:cs="Times New Roman"/>
          <w:sz w:val="28"/>
          <w:szCs w:val="28"/>
        </w:rPr>
        <w:t>6426,7</w:t>
      </w:r>
      <w:r w:rsidRPr="00B34A9F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 в том числе:</w:t>
      </w:r>
    </w:p>
    <w:p w:rsidR="006B3026" w:rsidRDefault="006B3026" w:rsidP="006B30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4A9F">
        <w:rPr>
          <w:rFonts w:ascii="Times New Roman" w:hAnsi="Times New Roman" w:cs="Times New Roman"/>
          <w:sz w:val="28"/>
          <w:szCs w:val="28"/>
        </w:rPr>
        <w:t xml:space="preserve">- оплату электроэнергии и содержание сетей уличного освещения – </w:t>
      </w:r>
      <w:r>
        <w:rPr>
          <w:rFonts w:ascii="Times New Roman" w:hAnsi="Times New Roman" w:cs="Times New Roman"/>
          <w:sz w:val="28"/>
          <w:szCs w:val="28"/>
        </w:rPr>
        <w:t>776,0</w:t>
      </w:r>
      <w:r w:rsidRPr="00B34A9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B3026" w:rsidRDefault="006B3026" w:rsidP="006B30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-350,0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6B3026" w:rsidRDefault="006B3026" w:rsidP="006B30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ПСД на кладбище х. Старокузнецов -85,0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6B3026" w:rsidRDefault="006B3026" w:rsidP="006B30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ограждений кладбищ в х. Юдин и ст. Милютинская – 690,0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6B3026" w:rsidRDefault="006B3026" w:rsidP="006B30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4BE">
        <w:rPr>
          <w:rFonts w:ascii="Times New Roman" w:hAnsi="Times New Roman" w:cs="Times New Roman"/>
          <w:sz w:val="28"/>
          <w:szCs w:val="28"/>
        </w:rPr>
        <w:t xml:space="preserve">зимнее содержание дорог – </w:t>
      </w:r>
      <w:r>
        <w:rPr>
          <w:rFonts w:ascii="Times New Roman" w:hAnsi="Times New Roman" w:cs="Times New Roman"/>
          <w:sz w:val="28"/>
          <w:szCs w:val="28"/>
        </w:rPr>
        <w:t>1 600,0</w:t>
      </w:r>
      <w:r w:rsidRPr="007C74B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B3026" w:rsidRPr="007C74BE" w:rsidRDefault="006B3026" w:rsidP="006B30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паспортизация дорог – 49,5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6B3026" w:rsidRDefault="006B3026" w:rsidP="006B30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4BE">
        <w:rPr>
          <w:rFonts w:ascii="Times New Roman" w:hAnsi="Times New Roman" w:cs="Times New Roman"/>
          <w:sz w:val="28"/>
          <w:szCs w:val="28"/>
        </w:rPr>
        <w:t xml:space="preserve">озеленение – </w:t>
      </w:r>
      <w:r>
        <w:rPr>
          <w:rFonts w:ascii="Times New Roman" w:hAnsi="Times New Roman" w:cs="Times New Roman"/>
          <w:sz w:val="28"/>
          <w:szCs w:val="28"/>
        </w:rPr>
        <w:t>21,0</w:t>
      </w:r>
      <w:r w:rsidRPr="007C74B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7C74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C74BE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6B3026" w:rsidRDefault="006B3026" w:rsidP="006B30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Pr="007C74BE">
        <w:rPr>
          <w:rFonts w:ascii="Times New Roman" w:hAnsi="Times New Roman" w:cs="Times New Roman"/>
          <w:sz w:val="28"/>
          <w:szCs w:val="28"/>
        </w:rPr>
        <w:t xml:space="preserve">наведения санитарного порядка на кладбищах, </w:t>
      </w:r>
      <w:r>
        <w:rPr>
          <w:rFonts w:ascii="Times New Roman" w:hAnsi="Times New Roman" w:cs="Times New Roman"/>
          <w:sz w:val="28"/>
          <w:szCs w:val="28"/>
        </w:rPr>
        <w:t xml:space="preserve">пастбищах, памятных объектах и детских площадках </w:t>
      </w:r>
      <w:r w:rsidRPr="007C74BE">
        <w:rPr>
          <w:rFonts w:ascii="Times New Roman" w:hAnsi="Times New Roman" w:cs="Times New Roman"/>
          <w:sz w:val="28"/>
          <w:szCs w:val="28"/>
        </w:rPr>
        <w:t xml:space="preserve">противоклещевая  обработка территории, </w:t>
      </w:r>
      <w:r>
        <w:rPr>
          <w:rFonts w:ascii="Times New Roman" w:hAnsi="Times New Roman" w:cs="Times New Roman"/>
          <w:sz w:val="28"/>
          <w:szCs w:val="28"/>
        </w:rPr>
        <w:t>дератизация, а так же страхование объектов ГТС израсходованы средства в размере 103,6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6B3026" w:rsidRDefault="006B3026" w:rsidP="006B30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4BE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уборку </w:t>
      </w:r>
      <w:r w:rsidRPr="007C74BE">
        <w:rPr>
          <w:rFonts w:ascii="Times New Roman" w:hAnsi="Times New Roman" w:cs="Times New Roman"/>
          <w:sz w:val="28"/>
          <w:szCs w:val="28"/>
        </w:rPr>
        <w:t xml:space="preserve">кладбищ составили </w:t>
      </w:r>
      <w:r>
        <w:rPr>
          <w:rFonts w:ascii="Times New Roman" w:hAnsi="Times New Roman" w:cs="Times New Roman"/>
          <w:sz w:val="28"/>
          <w:szCs w:val="28"/>
        </w:rPr>
        <w:t>80,4 тыс.</w:t>
      </w:r>
      <w:r w:rsidRPr="007C74B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B3026" w:rsidRPr="007C74BE" w:rsidRDefault="006B3026" w:rsidP="006B30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C74BE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едена</w:t>
      </w:r>
      <w:r w:rsidRPr="007C74BE">
        <w:rPr>
          <w:rFonts w:ascii="Times New Roman" w:hAnsi="Times New Roman" w:cs="Times New Roman"/>
          <w:sz w:val="28"/>
          <w:szCs w:val="28"/>
        </w:rPr>
        <w:t xml:space="preserve"> работа по наведению санитарного порядка на территории 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C74BE">
        <w:rPr>
          <w:rFonts w:ascii="Times New Roman" w:hAnsi="Times New Roman" w:cs="Times New Roman"/>
          <w:sz w:val="28"/>
          <w:szCs w:val="28"/>
        </w:rPr>
        <w:t xml:space="preserve"> большое внимание удел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7C74BE">
        <w:rPr>
          <w:rFonts w:ascii="Times New Roman" w:hAnsi="Times New Roman" w:cs="Times New Roman"/>
          <w:sz w:val="28"/>
          <w:szCs w:val="28"/>
        </w:rPr>
        <w:t xml:space="preserve"> ликвидации стихийных свалок, очистке территории от мусора, </w:t>
      </w:r>
      <w:r>
        <w:rPr>
          <w:rFonts w:ascii="Times New Roman" w:hAnsi="Times New Roman" w:cs="Times New Roman"/>
          <w:sz w:val="28"/>
          <w:szCs w:val="28"/>
        </w:rPr>
        <w:t xml:space="preserve">содержанию детских площадок, </w:t>
      </w:r>
      <w:r w:rsidRPr="007C74B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веден текущий ремонт памятника-</w:t>
      </w:r>
      <w:r w:rsidRPr="007C74BE">
        <w:rPr>
          <w:rFonts w:ascii="Times New Roman" w:hAnsi="Times New Roman" w:cs="Times New Roman"/>
          <w:sz w:val="28"/>
          <w:szCs w:val="28"/>
        </w:rPr>
        <w:t>мемориала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7C74BE">
        <w:rPr>
          <w:rFonts w:ascii="Times New Roman" w:hAnsi="Times New Roman" w:cs="Times New Roman"/>
          <w:sz w:val="28"/>
          <w:szCs w:val="28"/>
        </w:rPr>
        <w:t xml:space="preserve">асходы на финансирование прочих  мероприятий по благоустройству составили– </w:t>
      </w:r>
      <w:r>
        <w:rPr>
          <w:rFonts w:ascii="Times New Roman" w:hAnsi="Times New Roman" w:cs="Times New Roman"/>
          <w:sz w:val="28"/>
          <w:szCs w:val="28"/>
        </w:rPr>
        <w:t>1985,7</w:t>
      </w:r>
      <w:r w:rsidRPr="007C74B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B3026" w:rsidRDefault="006B3026" w:rsidP="006B30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3026" w:rsidRDefault="006B3026" w:rsidP="006B30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5EB" w:rsidRDefault="008E05EB" w:rsidP="006B30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5EB" w:rsidRDefault="008E05EB" w:rsidP="006B30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5EB" w:rsidRDefault="008E05EB" w:rsidP="006B30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5EB" w:rsidRDefault="008E05EB" w:rsidP="006B30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2FD8" w:rsidRDefault="00422FD8" w:rsidP="006B30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2FD8" w:rsidRDefault="00422FD8" w:rsidP="006B30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2FD8" w:rsidRDefault="00422FD8" w:rsidP="006B30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2FD8" w:rsidRDefault="00422FD8" w:rsidP="006B30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5EB" w:rsidRDefault="008E05EB" w:rsidP="006B30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3026" w:rsidRPr="007C74BE" w:rsidRDefault="006B3026" w:rsidP="006B302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422FD8" w:rsidRPr="00BF5C1A" w:rsidRDefault="00422FD8" w:rsidP="00422FD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C1A">
        <w:rPr>
          <w:rFonts w:ascii="Times New Roman" w:hAnsi="Times New Roman" w:cs="Times New Roman"/>
          <w:b/>
          <w:sz w:val="26"/>
          <w:szCs w:val="26"/>
        </w:rPr>
        <w:lastRenderedPageBreak/>
        <w:t>В 2022 году действовали и выполнены следующие муниципальные программы: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237"/>
        <w:gridCol w:w="2268"/>
        <w:gridCol w:w="1701"/>
      </w:tblGrid>
      <w:tr w:rsidR="00422FD8" w:rsidRPr="007C74BE" w:rsidTr="00422FD8">
        <w:tc>
          <w:tcPr>
            <w:tcW w:w="675" w:type="dxa"/>
          </w:tcPr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37" w:type="dxa"/>
          </w:tcPr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2268" w:type="dxa"/>
          </w:tcPr>
          <w:p w:rsidR="00422FD8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План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(с учетом изменений)</w:t>
            </w:r>
          </w:p>
        </w:tc>
        <w:tc>
          <w:tcPr>
            <w:tcW w:w="1701" w:type="dxa"/>
          </w:tcPr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Фактическое исполнение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год</w:t>
            </w:r>
          </w:p>
        </w:tc>
      </w:tr>
      <w:tr w:rsidR="00422FD8" w:rsidRPr="007C74BE" w:rsidTr="00422FD8">
        <w:tc>
          <w:tcPr>
            <w:tcW w:w="675" w:type="dxa"/>
          </w:tcPr>
          <w:p w:rsidR="00422FD8" w:rsidRPr="007C74BE" w:rsidRDefault="00422FD8" w:rsidP="00665B0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422FD8" w:rsidRPr="007C74BE" w:rsidRDefault="00422FD8" w:rsidP="00422FD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Милютинского</w:t>
            </w:r>
            <w:proofErr w:type="spellEnd"/>
            <w:r w:rsidRPr="007C74B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"Развитие транспортной системы"</w:t>
            </w:r>
          </w:p>
        </w:tc>
        <w:tc>
          <w:tcPr>
            <w:tcW w:w="2268" w:type="dxa"/>
          </w:tcPr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701" w:type="dxa"/>
          </w:tcPr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1649,5</w:t>
            </w:r>
          </w:p>
        </w:tc>
      </w:tr>
      <w:tr w:rsidR="00422FD8" w:rsidRPr="007C74BE" w:rsidTr="00422FD8">
        <w:tc>
          <w:tcPr>
            <w:tcW w:w="675" w:type="dxa"/>
          </w:tcPr>
          <w:p w:rsidR="00422FD8" w:rsidRPr="007C74BE" w:rsidRDefault="00422FD8" w:rsidP="00665B0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422FD8" w:rsidRPr="00FC56E5" w:rsidRDefault="00422FD8" w:rsidP="00422FD8">
            <w:pPr>
              <w:pStyle w:val="aa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Милютинского</w:t>
            </w:r>
            <w:proofErr w:type="spellEnd"/>
            <w:r w:rsidRPr="007C74B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"Развитие культуры"</w:t>
            </w:r>
          </w:p>
        </w:tc>
        <w:tc>
          <w:tcPr>
            <w:tcW w:w="2268" w:type="dxa"/>
          </w:tcPr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2161,6</w:t>
            </w:r>
          </w:p>
        </w:tc>
        <w:tc>
          <w:tcPr>
            <w:tcW w:w="1701" w:type="dxa"/>
          </w:tcPr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2161,6</w:t>
            </w:r>
          </w:p>
        </w:tc>
      </w:tr>
      <w:tr w:rsidR="00422FD8" w:rsidRPr="007C74BE" w:rsidTr="00422FD8">
        <w:tc>
          <w:tcPr>
            <w:tcW w:w="675" w:type="dxa"/>
          </w:tcPr>
          <w:p w:rsidR="00422FD8" w:rsidRPr="007C74BE" w:rsidRDefault="00422FD8" w:rsidP="00665B0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422FD8" w:rsidRPr="00585A56" w:rsidRDefault="00422FD8" w:rsidP="00422FD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85A5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585A56">
              <w:rPr>
                <w:rFonts w:ascii="Times New Roman" w:hAnsi="Times New Roman" w:cs="Times New Roman"/>
                <w:sz w:val="26"/>
                <w:szCs w:val="26"/>
              </w:rPr>
              <w:t>Милютинского</w:t>
            </w:r>
            <w:proofErr w:type="spellEnd"/>
            <w:r w:rsidRPr="00585A5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"</w:t>
            </w:r>
            <w:proofErr w:type="spellStart"/>
            <w:r w:rsidRPr="00585A56">
              <w:rPr>
                <w:rFonts w:ascii="Times New Roman" w:hAnsi="Times New Roman" w:cs="Times New Roman"/>
                <w:sz w:val="26"/>
                <w:szCs w:val="2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развитие </w:t>
            </w:r>
            <w:r w:rsidRPr="00585A56">
              <w:rPr>
                <w:rFonts w:ascii="Times New Roman" w:hAnsi="Times New Roman" w:cs="Times New Roman"/>
                <w:sz w:val="26"/>
                <w:szCs w:val="26"/>
              </w:rPr>
              <w:t>энергетики"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</w:tcPr>
          <w:p w:rsidR="00422FD8" w:rsidRPr="00585A56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585A56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A56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  <w:tc>
          <w:tcPr>
            <w:tcW w:w="1701" w:type="dxa"/>
          </w:tcPr>
          <w:p w:rsidR="00422FD8" w:rsidRPr="00585A56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585A56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A56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422FD8" w:rsidRPr="007C74BE" w:rsidTr="00422FD8">
        <w:tc>
          <w:tcPr>
            <w:tcW w:w="675" w:type="dxa"/>
          </w:tcPr>
          <w:p w:rsidR="00422FD8" w:rsidRPr="007C74BE" w:rsidRDefault="00422FD8" w:rsidP="00665B0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422FD8" w:rsidRPr="00585A56" w:rsidRDefault="00422FD8" w:rsidP="00422FD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85A5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585A56">
              <w:rPr>
                <w:rFonts w:ascii="Times New Roman" w:hAnsi="Times New Roman" w:cs="Times New Roman"/>
                <w:sz w:val="26"/>
                <w:szCs w:val="26"/>
              </w:rPr>
              <w:t>Милютинского</w:t>
            </w:r>
            <w:proofErr w:type="spellEnd"/>
            <w:r w:rsidRPr="00585A5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"Муниципальная политика"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22FD8" w:rsidRPr="00585A56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585A56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A56">
              <w:rPr>
                <w:rFonts w:ascii="Times New Roman" w:hAnsi="Times New Roman" w:cs="Times New Roman"/>
                <w:sz w:val="26"/>
                <w:szCs w:val="26"/>
              </w:rPr>
              <w:t>9342,8</w:t>
            </w:r>
          </w:p>
        </w:tc>
        <w:tc>
          <w:tcPr>
            <w:tcW w:w="1701" w:type="dxa"/>
            <w:shd w:val="clear" w:color="auto" w:fill="auto"/>
          </w:tcPr>
          <w:p w:rsidR="00422FD8" w:rsidRPr="00585A56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585A56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A56">
              <w:rPr>
                <w:rFonts w:ascii="Times New Roman" w:hAnsi="Times New Roman" w:cs="Times New Roman"/>
                <w:sz w:val="26"/>
                <w:szCs w:val="26"/>
              </w:rPr>
              <w:t>9145,8</w:t>
            </w:r>
          </w:p>
        </w:tc>
      </w:tr>
      <w:tr w:rsidR="00422FD8" w:rsidRPr="007C74BE" w:rsidTr="00422FD8">
        <w:tc>
          <w:tcPr>
            <w:tcW w:w="675" w:type="dxa"/>
          </w:tcPr>
          <w:p w:rsidR="00422FD8" w:rsidRPr="007C74BE" w:rsidRDefault="00422FD8" w:rsidP="00665B0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422FD8" w:rsidRPr="00585A56" w:rsidRDefault="00422FD8" w:rsidP="00422FD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85A5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585A56">
              <w:rPr>
                <w:rFonts w:ascii="Times New Roman" w:hAnsi="Times New Roman" w:cs="Times New Roman"/>
                <w:sz w:val="26"/>
                <w:szCs w:val="26"/>
              </w:rPr>
              <w:t>Милютинского</w:t>
            </w:r>
            <w:proofErr w:type="spellEnd"/>
            <w:r w:rsidRPr="00585A5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585A56">
              <w:rPr>
                <w:rFonts w:ascii="Times New Roman" w:hAnsi="Times New Roman" w:cs="Times New Roman"/>
                <w:sz w:val="26"/>
                <w:szCs w:val="26"/>
              </w:rPr>
              <w:t>Милютинского</w:t>
            </w:r>
            <w:proofErr w:type="spellEnd"/>
            <w:r w:rsidRPr="00585A5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22FD8" w:rsidRPr="00585A56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A56">
              <w:rPr>
                <w:rFonts w:ascii="Times New Roman" w:hAnsi="Times New Roman" w:cs="Times New Roman"/>
                <w:sz w:val="26"/>
                <w:szCs w:val="26"/>
              </w:rPr>
              <w:t>173,8</w:t>
            </w:r>
          </w:p>
        </w:tc>
        <w:tc>
          <w:tcPr>
            <w:tcW w:w="1701" w:type="dxa"/>
            <w:vAlign w:val="center"/>
          </w:tcPr>
          <w:p w:rsidR="00422FD8" w:rsidRPr="00585A56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A56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</w:tr>
      <w:tr w:rsidR="00422FD8" w:rsidRPr="007C74BE" w:rsidTr="00422FD8">
        <w:tc>
          <w:tcPr>
            <w:tcW w:w="675" w:type="dxa"/>
          </w:tcPr>
          <w:p w:rsidR="00422FD8" w:rsidRPr="007C74BE" w:rsidRDefault="00422FD8" w:rsidP="00665B0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422FD8" w:rsidRPr="007C74BE" w:rsidRDefault="00422FD8" w:rsidP="00422FD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Милютинского</w:t>
            </w:r>
            <w:proofErr w:type="spellEnd"/>
            <w:r w:rsidRPr="007C74B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"Обеспечение общественного порядка и противодействие преступности"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</w:tcPr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22FD8" w:rsidRPr="007C74BE" w:rsidTr="00422FD8">
        <w:tc>
          <w:tcPr>
            <w:tcW w:w="675" w:type="dxa"/>
          </w:tcPr>
          <w:p w:rsidR="00422FD8" w:rsidRPr="007C74BE" w:rsidRDefault="00422FD8" w:rsidP="00665B0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422FD8" w:rsidRPr="007C74BE" w:rsidRDefault="00422FD8" w:rsidP="00422FD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Милютинского</w:t>
            </w:r>
            <w:proofErr w:type="spellEnd"/>
            <w:r w:rsidRPr="007C74B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19,0</w:t>
            </w:r>
          </w:p>
        </w:tc>
        <w:tc>
          <w:tcPr>
            <w:tcW w:w="1701" w:type="dxa"/>
          </w:tcPr>
          <w:p w:rsidR="00422FD8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19,0</w:t>
            </w:r>
          </w:p>
        </w:tc>
      </w:tr>
      <w:tr w:rsidR="00422FD8" w:rsidRPr="007C74BE" w:rsidTr="00422FD8">
        <w:tc>
          <w:tcPr>
            <w:tcW w:w="675" w:type="dxa"/>
          </w:tcPr>
          <w:p w:rsidR="00422FD8" w:rsidRPr="007C74BE" w:rsidRDefault="00422FD8" w:rsidP="00665B0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422FD8" w:rsidRPr="007C74BE" w:rsidRDefault="00422FD8" w:rsidP="00422FD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Милютинского</w:t>
            </w:r>
            <w:proofErr w:type="spellEnd"/>
            <w:r w:rsidRPr="007C74B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"Охрана окружающей среды и рациональное природопользование"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103,5</w:t>
            </w:r>
          </w:p>
        </w:tc>
        <w:tc>
          <w:tcPr>
            <w:tcW w:w="1701" w:type="dxa"/>
          </w:tcPr>
          <w:p w:rsidR="00422FD8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103,5</w:t>
            </w:r>
          </w:p>
        </w:tc>
      </w:tr>
      <w:tr w:rsidR="00422FD8" w:rsidRPr="007C74BE" w:rsidTr="00422FD8">
        <w:tc>
          <w:tcPr>
            <w:tcW w:w="675" w:type="dxa"/>
          </w:tcPr>
          <w:p w:rsidR="00422FD8" w:rsidRPr="007C74BE" w:rsidRDefault="00422FD8" w:rsidP="00665B0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422FD8" w:rsidRPr="009839AB" w:rsidRDefault="00422FD8" w:rsidP="00422FD8">
            <w:pPr>
              <w:pStyle w:val="aa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Милютинского</w:t>
            </w:r>
            <w:proofErr w:type="spellEnd"/>
            <w:r w:rsidRPr="007C74B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"Развитие физической культуры и спорта"</w:t>
            </w:r>
          </w:p>
        </w:tc>
        <w:tc>
          <w:tcPr>
            <w:tcW w:w="2268" w:type="dxa"/>
          </w:tcPr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701" w:type="dxa"/>
          </w:tcPr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422FD8" w:rsidRPr="007C74BE" w:rsidTr="00422FD8">
        <w:tc>
          <w:tcPr>
            <w:tcW w:w="675" w:type="dxa"/>
          </w:tcPr>
          <w:p w:rsidR="00422FD8" w:rsidRPr="00551434" w:rsidRDefault="00422FD8" w:rsidP="00665B0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43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37" w:type="dxa"/>
          </w:tcPr>
          <w:p w:rsidR="00422FD8" w:rsidRPr="00551434" w:rsidRDefault="00422FD8" w:rsidP="00422FD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5143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551434">
              <w:rPr>
                <w:rFonts w:ascii="Times New Roman" w:hAnsi="Times New Roman" w:cs="Times New Roman"/>
                <w:sz w:val="26"/>
                <w:szCs w:val="26"/>
              </w:rPr>
              <w:t>Милютинского</w:t>
            </w:r>
            <w:proofErr w:type="spellEnd"/>
            <w:r w:rsidRPr="0055143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"Благоустройство территории </w:t>
            </w:r>
            <w:proofErr w:type="spellStart"/>
            <w:r w:rsidRPr="00551434">
              <w:rPr>
                <w:rFonts w:ascii="Times New Roman" w:hAnsi="Times New Roman" w:cs="Times New Roman"/>
                <w:sz w:val="26"/>
                <w:szCs w:val="26"/>
              </w:rPr>
              <w:t>Милютинского</w:t>
            </w:r>
            <w:proofErr w:type="spellEnd"/>
            <w:r w:rsidRPr="0055143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22FD8" w:rsidRPr="00551434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551434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434">
              <w:rPr>
                <w:rFonts w:ascii="Times New Roman" w:hAnsi="Times New Roman" w:cs="Times New Roman"/>
                <w:sz w:val="26"/>
                <w:szCs w:val="26"/>
              </w:rPr>
              <w:t>3496,0</w:t>
            </w:r>
          </w:p>
        </w:tc>
        <w:tc>
          <w:tcPr>
            <w:tcW w:w="1701" w:type="dxa"/>
          </w:tcPr>
          <w:p w:rsidR="00422FD8" w:rsidRPr="00551434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551434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434">
              <w:rPr>
                <w:rFonts w:ascii="Times New Roman" w:hAnsi="Times New Roman" w:cs="Times New Roman"/>
                <w:sz w:val="26"/>
                <w:szCs w:val="26"/>
              </w:rPr>
              <w:t>3417,8</w:t>
            </w:r>
          </w:p>
        </w:tc>
      </w:tr>
      <w:tr w:rsidR="00422FD8" w:rsidRPr="007C74BE" w:rsidTr="00422FD8">
        <w:tc>
          <w:tcPr>
            <w:tcW w:w="675" w:type="dxa"/>
          </w:tcPr>
          <w:p w:rsidR="00422FD8" w:rsidRPr="007C74BE" w:rsidRDefault="00422FD8" w:rsidP="00665B0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37" w:type="dxa"/>
          </w:tcPr>
          <w:p w:rsidR="00422FD8" w:rsidRPr="007C74BE" w:rsidRDefault="00422FD8" w:rsidP="00422FD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Милютинского</w:t>
            </w:r>
            <w:proofErr w:type="spellEnd"/>
            <w:r w:rsidRPr="007C74B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Милют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на </w:t>
            </w: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>2018-202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C74BE">
              <w:rPr>
                <w:rFonts w:ascii="Times New Roman" w:hAnsi="Times New Roman" w:cs="Times New Roman"/>
                <w:sz w:val="26"/>
                <w:szCs w:val="26"/>
              </w:rPr>
              <w:t xml:space="preserve"> годы"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22FD8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2079,1</w:t>
            </w:r>
          </w:p>
        </w:tc>
        <w:tc>
          <w:tcPr>
            <w:tcW w:w="1701" w:type="dxa"/>
          </w:tcPr>
          <w:p w:rsidR="00422FD8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FD8" w:rsidRPr="007C74BE" w:rsidRDefault="00422FD8" w:rsidP="00665B0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2079,0</w:t>
            </w:r>
          </w:p>
        </w:tc>
      </w:tr>
    </w:tbl>
    <w:p w:rsidR="00422FD8" w:rsidRDefault="00422FD8" w:rsidP="006B30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3026" w:rsidRPr="00BF5C1A" w:rsidRDefault="006B3026" w:rsidP="006B30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C1A">
        <w:rPr>
          <w:rFonts w:ascii="Times New Roman" w:hAnsi="Times New Roman" w:cs="Times New Roman"/>
          <w:b/>
          <w:sz w:val="26"/>
          <w:szCs w:val="26"/>
        </w:rPr>
        <w:t>Кроме того, за истекший период были</w:t>
      </w:r>
    </w:p>
    <w:p w:rsidR="006B3026" w:rsidRPr="00BF5C1A" w:rsidRDefault="006B3026" w:rsidP="006B302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C1A">
        <w:rPr>
          <w:rFonts w:ascii="Times New Roman" w:hAnsi="Times New Roman" w:cs="Times New Roman"/>
          <w:b/>
          <w:sz w:val="26"/>
          <w:szCs w:val="26"/>
        </w:rPr>
        <w:t xml:space="preserve"> реализованы мероприятия по непрограммным расходам:</w:t>
      </w:r>
    </w:p>
    <w:p w:rsidR="006B3026" w:rsidRPr="004E0834" w:rsidRDefault="006B3026" w:rsidP="006B3026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исполнение судебных актов (экспертиза) 100,0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6B3026" w:rsidRDefault="006B3026" w:rsidP="006B3026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Установка ограждений кладбищ в х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дин ,ст. Милютинская за счет резервного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318,1 тыс.руб.</w:t>
      </w:r>
    </w:p>
    <w:p w:rsidR="006B3026" w:rsidRPr="007C74BE" w:rsidRDefault="006B3026" w:rsidP="006B302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7C74BE">
        <w:rPr>
          <w:rFonts w:ascii="Times New Roman" w:hAnsi="Times New Roman" w:cs="Times New Roman"/>
          <w:sz w:val="26"/>
          <w:szCs w:val="26"/>
        </w:rPr>
        <w:t>Бюджетная политика в сфере расходов бюджета Милютинского сельского поселения была направлена на решение социальных и экономических задач,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:rsidR="006B3026" w:rsidRPr="007C74BE" w:rsidRDefault="006B3026" w:rsidP="006B302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7C74BE">
        <w:rPr>
          <w:rFonts w:ascii="Times New Roman" w:hAnsi="Times New Roman" w:cs="Times New Roman"/>
          <w:sz w:val="26"/>
          <w:szCs w:val="26"/>
        </w:rPr>
        <w:t>Администрация поселения, получив доходы, смогла полностью профинансировать взятые на себя обязательства, все работы были направлены на улучшение качества жизни нашего поселения.</w:t>
      </w:r>
    </w:p>
    <w:p w:rsidR="006B3026" w:rsidRPr="007C74BE" w:rsidRDefault="006B3026" w:rsidP="006B302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22FD8" w:rsidRDefault="00422FD8" w:rsidP="00EB2026">
      <w:pPr>
        <w:pStyle w:val="aa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422FD8" w:rsidRDefault="00422FD8" w:rsidP="00EB2026">
      <w:pPr>
        <w:pStyle w:val="aa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57932" w:rsidRPr="00EB2026" w:rsidRDefault="00957932" w:rsidP="00EB202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B2026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Социальные вопросы.</w:t>
      </w:r>
    </w:p>
    <w:p w:rsidR="00957932" w:rsidRPr="00EB2026" w:rsidRDefault="00957932" w:rsidP="00117CF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 xml:space="preserve">На </w:t>
      </w:r>
      <w:r w:rsidR="0049590D" w:rsidRPr="00EB2026">
        <w:rPr>
          <w:rFonts w:ascii="Times New Roman" w:hAnsi="Times New Roman" w:cs="Times New Roman"/>
          <w:sz w:val="28"/>
          <w:szCs w:val="28"/>
        </w:rPr>
        <w:t>территории Милютинского</w:t>
      </w:r>
      <w:r w:rsidR="00651B56" w:rsidRPr="00EB2026">
        <w:rPr>
          <w:rFonts w:ascii="Times New Roman" w:hAnsi="Times New Roman" w:cs="Times New Roman"/>
          <w:sz w:val="28"/>
          <w:szCs w:val="28"/>
        </w:rPr>
        <w:t xml:space="preserve"> с</w:t>
      </w:r>
      <w:r w:rsidR="007E0C5E" w:rsidRPr="00EB2026">
        <w:rPr>
          <w:rFonts w:ascii="Times New Roman" w:hAnsi="Times New Roman" w:cs="Times New Roman"/>
          <w:sz w:val="28"/>
          <w:szCs w:val="28"/>
        </w:rPr>
        <w:t>ельского поселения на 01.01.202</w:t>
      </w:r>
      <w:r w:rsidR="00F1683D">
        <w:rPr>
          <w:rFonts w:ascii="Times New Roman" w:hAnsi="Times New Roman" w:cs="Times New Roman"/>
          <w:sz w:val="28"/>
          <w:szCs w:val="28"/>
        </w:rPr>
        <w:t>3</w:t>
      </w:r>
      <w:r w:rsidR="00752224" w:rsidRPr="00EB2026">
        <w:rPr>
          <w:rFonts w:ascii="Times New Roman" w:hAnsi="Times New Roman" w:cs="Times New Roman"/>
          <w:sz w:val="28"/>
          <w:szCs w:val="28"/>
        </w:rPr>
        <w:t xml:space="preserve"> года постоянно проживает- </w:t>
      </w:r>
      <w:r w:rsidR="00F1683D">
        <w:rPr>
          <w:rFonts w:ascii="Times New Roman" w:hAnsi="Times New Roman" w:cs="Times New Roman"/>
          <w:sz w:val="28"/>
          <w:szCs w:val="28"/>
        </w:rPr>
        <w:t>5571</w:t>
      </w:r>
      <w:r w:rsidR="00651B56" w:rsidRPr="00EB202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B2026">
        <w:rPr>
          <w:rFonts w:ascii="Times New Roman" w:hAnsi="Times New Roman" w:cs="Times New Roman"/>
          <w:sz w:val="28"/>
          <w:szCs w:val="28"/>
        </w:rPr>
        <w:t>, в том числе</w:t>
      </w:r>
      <w:r w:rsidR="0049590D" w:rsidRPr="00EB2026">
        <w:rPr>
          <w:rFonts w:ascii="Times New Roman" w:hAnsi="Times New Roman" w:cs="Times New Roman"/>
          <w:sz w:val="28"/>
          <w:szCs w:val="28"/>
        </w:rPr>
        <w:t xml:space="preserve"> з</w:t>
      </w:r>
      <w:r w:rsidR="007E0C5E" w:rsidRPr="00EB2026">
        <w:rPr>
          <w:rFonts w:ascii="Times New Roman" w:hAnsi="Times New Roman" w:cs="Times New Roman"/>
          <w:sz w:val="28"/>
          <w:szCs w:val="28"/>
        </w:rPr>
        <w:t xml:space="preserve">а прошедший период </w:t>
      </w:r>
      <w:r w:rsidR="00752224" w:rsidRPr="00EB2026">
        <w:rPr>
          <w:rFonts w:ascii="Times New Roman" w:hAnsi="Times New Roman" w:cs="Times New Roman"/>
          <w:sz w:val="28"/>
          <w:szCs w:val="28"/>
        </w:rPr>
        <w:t xml:space="preserve"> прибыло </w:t>
      </w:r>
      <w:r w:rsidR="006B3026">
        <w:rPr>
          <w:rFonts w:ascii="Times New Roman" w:hAnsi="Times New Roman" w:cs="Times New Roman"/>
          <w:sz w:val="28"/>
          <w:szCs w:val="28"/>
        </w:rPr>
        <w:t>132</w:t>
      </w:r>
      <w:r w:rsidR="0049590D" w:rsidRPr="00EB202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52224" w:rsidRPr="00EB2026">
        <w:rPr>
          <w:rFonts w:ascii="Times New Roman" w:hAnsi="Times New Roman" w:cs="Times New Roman"/>
          <w:sz w:val="28"/>
          <w:szCs w:val="28"/>
        </w:rPr>
        <w:t xml:space="preserve">, выбыло </w:t>
      </w:r>
      <w:r w:rsidR="006B3026">
        <w:rPr>
          <w:rFonts w:ascii="Times New Roman" w:hAnsi="Times New Roman" w:cs="Times New Roman"/>
          <w:sz w:val="28"/>
          <w:szCs w:val="28"/>
        </w:rPr>
        <w:t>32</w:t>
      </w:r>
      <w:r w:rsidR="0049590D" w:rsidRPr="00EB202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B302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EB2026">
        <w:rPr>
          <w:rFonts w:ascii="Times New Roman" w:hAnsi="Times New Roman" w:cs="Times New Roman"/>
          <w:sz w:val="28"/>
          <w:szCs w:val="28"/>
        </w:rPr>
        <w:t>,</w:t>
      </w:r>
      <w:r w:rsidR="00752224" w:rsidRPr="00EB20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52224" w:rsidRPr="00EB2026">
        <w:rPr>
          <w:rFonts w:ascii="Times New Roman" w:hAnsi="Times New Roman" w:cs="Times New Roman"/>
          <w:sz w:val="28"/>
          <w:szCs w:val="28"/>
        </w:rPr>
        <w:t xml:space="preserve">одилось </w:t>
      </w:r>
      <w:r w:rsidR="006B3026">
        <w:rPr>
          <w:rFonts w:ascii="Times New Roman" w:hAnsi="Times New Roman" w:cs="Times New Roman"/>
          <w:sz w:val="28"/>
          <w:szCs w:val="28"/>
        </w:rPr>
        <w:t>38</w:t>
      </w:r>
      <w:r w:rsidR="00A06BA1" w:rsidRPr="00EB2026">
        <w:rPr>
          <w:rFonts w:ascii="Times New Roman" w:hAnsi="Times New Roman" w:cs="Times New Roman"/>
          <w:sz w:val="28"/>
          <w:szCs w:val="28"/>
        </w:rPr>
        <w:t> человек</w:t>
      </w:r>
      <w:r w:rsidR="00752224" w:rsidRPr="00EB2026">
        <w:rPr>
          <w:rFonts w:ascii="Times New Roman" w:hAnsi="Times New Roman" w:cs="Times New Roman"/>
          <w:sz w:val="28"/>
          <w:szCs w:val="28"/>
        </w:rPr>
        <w:t xml:space="preserve">, умерло </w:t>
      </w:r>
      <w:r w:rsidR="006B3026">
        <w:rPr>
          <w:rFonts w:ascii="Times New Roman" w:hAnsi="Times New Roman" w:cs="Times New Roman"/>
          <w:sz w:val="28"/>
          <w:szCs w:val="28"/>
        </w:rPr>
        <w:t>86</w:t>
      </w:r>
      <w:r w:rsidRPr="00EB202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002FA" w:rsidRDefault="003F519C" w:rsidP="008E05EB">
      <w:pPr>
        <w:spacing w:after="180" w:line="30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поселения уделяется особое внимание работе с населением. Формы этой работы весьма разнообразны. Они включают в себя, прежде всего работу с письмами, заявлениями и жалобами граждан; постоянную взаимосвязь с членами общественного самоуправления, первичными общественными и политическими организациями, участие и </w:t>
      </w:r>
      <w:proofErr w:type="gramStart"/>
      <w:r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EB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слушаний, граждан, личный приём Главы администрации.</w:t>
      </w:r>
      <w:r w:rsidR="005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932" w:rsidRPr="00537AC0">
        <w:rPr>
          <w:rFonts w:ascii="Times New Roman" w:hAnsi="Times New Roman" w:cs="Times New Roman"/>
          <w:sz w:val="28"/>
          <w:szCs w:val="28"/>
        </w:rPr>
        <w:t>Письма, заявления, жалобы поступают вовремя приема граждан по личным вопросам</w:t>
      </w:r>
      <w:r w:rsidR="00FC7501" w:rsidRPr="00537AC0">
        <w:rPr>
          <w:rFonts w:ascii="Times New Roman" w:hAnsi="Times New Roman" w:cs="Times New Roman"/>
          <w:sz w:val="28"/>
          <w:szCs w:val="28"/>
        </w:rPr>
        <w:t>.</w:t>
      </w:r>
      <w:r w:rsidR="00562C5E">
        <w:rPr>
          <w:rFonts w:ascii="Times New Roman" w:hAnsi="Times New Roman" w:cs="Times New Roman"/>
          <w:sz w:val="28"/>
          <w:szCs w:val="28"/>
        </w:rPr>
        <w:t xml:space="preserve"> </w:t>
      </w:r>
      <w:r w:rsidR="00FC7501" w:rsidRPr="00537AC0">
        <w:rPr>
          <w:rFonts w:ascii="Times New Roman" w:hAnsi="Times New Roman" w:cs="Times New Roman"/>
          <w:sz w:val="28"/>
          <w:szCs w:val="28"/>
        </w:rPr>
        <w:t>З</w:t>
      </w:r>
      <w:r w:rsidR="0049590D" w:rsidRPr="00537AC0">
        <w:rPr>
          <w:rFonts w:ascii="Times New Roman" w:hAnsi="Times New Roman" w:cs="Times New Roman"/>
          <w:sz w:val="28"/>
          <w:szCs w:val="28"/>
        </w:rPr>
        <w:t>а</w:t>
      </w:r>
      <w:r w:rsidR="001E1201" w:rsidRPr="00537AC0"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="00117CFE">
        <w:rPr>
          <w:rFonts w:ascii="Times New Roman" w:hAnsi="Times New Roman" w:cs="Times New Roman"/>
          <w:sz w:val="28"/>
          <w:szCs w:val="28"/>
        </w:rPr>
        <w:t xml:space="preserve">– 5 </w:t>
      </w:r>
      <w:r w:rsidR="00957932" w:rsidRPr="00537AC0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49590D" w:rsidRPr="00537AC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C7501" w:rsidRPr="00537AC0">
        <w:rPr>
          <w:rFonts w:ascii="Times New Roman" w:hAnsi="Times New Roman" w:cs="Times New Roman"/>
          <w:sz w:val="28"/>
          <w:szCs w:val="28"/>
        </w:rPr>
        <w:t>.</w:t>
      </w:r>
    </w:p>
    <w:p w:rsidR="00537AC0" w:rsidRPr="00117CFE" w:rsidRDefault="00C002FA" w:rsidP="00B52CFB">
      <w:pPr>
        <w:spacing w:after="18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CFE">
        <w:rPr>
          <w:rFonts w:ascii="Times New Roman" w:hAnsi="Times New Roman" w:cs="Times New Roman"/>
          <w:sz w:val="28"/>
          <w:szCs w:val="28"/>
        </w:rPr>
        <w:t xml:space="preserve">С </w:t>
      </w:r>
      <w:r w:rsidR="004210F0" w:rsidRPr="00117CFE">
        <w:rPr>
          <w:rFonts w:ascii="Times New Roman" w:hAnsi="Times New Roman" w:cs="Times New Roman"/>
          <w:sz w:val="28"/>
          <w:szCs w:val="28"/>
        </w:rPr>
        <w:t>01.07.</w:t>
      </w:r>
      <w:r w:rsidRPr="00117CFE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DF5E3E">
        <w:rPr>
          <w:rFonts w:ascii="Times New Roman" w:hAnsi="Times New Roman" w:cs="Times New Roman"/>
          <w:sz w:val="28"/>
          <w:szCs w:val="28"/>
        </w:rPr>
        <w:t>оказана помощь в оформлении и получении</w:t>
      </w:r>
      <w:r w:rsidR="008E05EB">
        <w:rPr>
          <w:rFonts w:ascii="Times New Roman" w:hAnsi="Times New Roman" w:cs="Times New Roman"/>
          <w:sz w:val="28"/>
          <w:szCs w:val="28"/>
        </w:rPr>
        <w:t xml:space="preserve"> </w:t>
      </w:r>
      <w:r w:rsidR="008B786A" w:rsidRPr="00117CFE">
        <w:rPr>
          <w:rFonts w:ascii="Times New Roman" w:hAnsi="Times New Roman" w:cs="Times New Roman"/>
          <w:sz w:val="28"/>
          <w:szCs w:val="28"/>
        </w:rPr>
        <w:t>2</w:t>
      </w:r>
      <w:r w:rsidRPr="00117CFE">
        <w:rPr>
          <w:rFonts w:ascii="Times New Roman" w:hAnsi="Times New Roman" w:cs="Times New Roman"/>
          <w:sz w:val="28"/>
          <w:szCs w:val="28"/>
        </w:rPr>
        <w:t xml:space="preserve"> социальных контракт</w:t>
      </w:r>
      <w:r w:rsidR="00DF5E3E">
        <w:rPr>
          <w:rFonts w:ascii="Times New Roman" w:hAnsi="Times New Roman" w:cs="Times New Roman"/>
          <w:sz w:val="28"/>
          <w:szCs w:val="28"/>
        </w:rPr>
        <w:t>ов</w:t>
      </w:r>
      <w:r w:rsidRPr="00117CFE">
        <w:rPr>
          <w:rFonts w:ascii="Times New Roman" w:hAnsi="Times New Roman" w:cs="Times New Roman"/>
          <w:sz w:val="28"/>
          <w:szCs w:val="28"/>
        </w:rPr>
        <w:t xml:space="preserve">, по которым оказана государственная помощь семьям на сумму </w:t>
      </w:r>
      <w:r w:rsidR="008B786A" w:rsidRPr="00117CFE">
        <w:rPr>
          <w:rFonts w:ascii="Times New Roman" w:hAnsi="Times New Roman" w:cs="Times New Roman"/>
          <w:sz w:val="28"/>
          <w:szCs w:val="28"/>
        </w:rPr>
        <w:t>450000</w:t>
      </w:r>
      <w:r w:rsidRPr="00117CFE">
        <w:rPr>
          <w:rFonts w:ascii="Times New Roman" w:hAnsi="Times New Roman" w:cs="Times New Roman"/>
          <w:sz w:val="28"/>
          <w:szCs w:val="28"/>
        </w:rPr>
        <w:t>,00 рублей:</w:t>
      </w:r>
    </w:p>
    <w:p w:rsidR="00422FD8" w:rsidRDefault="00C002FA" w:rsidP="00537AC0">
      <w:pPr>
        <w:spacing w:after="18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7CFE">
        <w:rPr>
          <w:rFonts w:ascii="Times New Roman" w:hAnsi="Times New Roman" w:cs="Times New Roman"/>
          <w:sz w:val="28"/>
          <w:szCs w:val="28"/>
        </w:rPr>
        <w:t xml:space="preserve">- </w:t>
      </w:r>
      <w:r w:rsidR="008B786A" w:rsidRPr="00117CFE">
        <w:rPr>
          <w:rFonts w:ascii="Times New Roman" w:hAnsi="Times New Roman" w:cs="Times New Roman"/>
          <w:sz w:val="28"/>
          <w:szCs w:val="28"/>
        </w:rPr>
        <w:t>ремонт мебели</w:t>
      </w:r>
      <w:r w:rsidRPr="00117CFE">
        <w:rPr>
          <w:rFonts w:ascii="Times New Roman" w:hAnsi="Times New Roman" w:cs="Times New Roman"/>
          <w:sz w:val="28"/>
          <w:szCs w:val="28"/>
        </w:rPr>
        <w:t xml:space="preserve"> –</w:t>
      </w:r>
      <w:r w:rsidR="008B786A" w:rsidRPr="00117CFE">
        <w:rPr>
          <w:rFonts w:ascii="Times New Roman" w:hAnsi="Times New Roman" w:cs="Times New Roman"/>
          <w:sz w:val="28"/>
          <w:szCs w:val="28"/>
        </w:rPr>
        <w:t>1</w:t>
      </w:r>
      <w:r w:rsidRPr="00117CFE">
        <w:rPr>
          <w:rFonts w:ascii="Times New Roman" w:hAnsi="Times New Roman" w:cs="Times New Roman"/>
          <w:sz w:val="28"/>
          <w:szCs w:val="28"/>
        </w:rPr>
        <w:t>контракт</w:t>
      </w:r>
      <w:r w:rsidR="00DF5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2FA" w:rsidRPr="00F1683D" w:rsidRDefault="00C002FA" w:rsidP="00537AC0">
      <w:pPr>
        <w:spacing w:after="180" w:line="30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7CFE">
        <w:rPr>
          <w:rFonts w:ascii="Times New Roman" w:hAnsi="Times New Roman" w:cs="Times New Roman"/>
          <w:sz w:val="28"/>
          <w:szCs w:val="28"/>
        </w:rPr>
        <w:t xml:space="preserve">- ведение ЛПХ – </w:t>
      </w:r>
      <w:r w:rsidR="008B786A" w:rsidRPr="00117CFE">
        <w:rPr>
          <w:rFonts w:ascii="Times New Roman" w:hAnsi="Times New Roman" w:cs="Times New Roman"/>
          <w:sz w:val="28"/>
          <w:szCs w:val="28"/>
        </w:rPr>
        <w:t>1</w:t>
      </w:r>
      <w:r w:rsidRPr="00117CF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DF5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61A" w:rsidRPr="00EB2026" w:rsidRDefault="0022761A" w:rsidP="00537AC0">
      <w:pPr>
        <w:pStyle w:val="aa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2026">
        <w:rPr>
          <w:rFonts w:ascii="Times New Roman" w:hAnsi="Times New Roman" w:cs="Times New Roman"/>
          <w:iCs/>
          <w:sz w:val="28"/>
          <w:szCs w:val="28"/>
        </w:rPr>
        <w:t xml:space="preserve">Стараясь увеличить количество общений с жителями поселения, мы </w:t>
      </w:r>
      <w:r w:rsidR="00A70F36" w:rsidRPr="00EB2026">
        <w:rPr>
          <w:rFonts w:ascii="Times New Roman" w:hAnsi="Times New Roman" w:cs="Times New Roman"/>
          <w:iCs/>
          <w:sz w:val="28"/>
          <w:szCs w:val="28"/>
        </w:rPr>
        <w:t xml:space="preserve">проводим сходы граждан. </w:t>
      </w:r>
      <w:r w:rsidRPr="00EB2026">
        <w:rPr>
          <w:rFonts w:ascii="Times New Roman" w:hAnsi="Times New Roman" w:cs="Times New Roman"/>
          <w:iCs/>
          <w:sz w:val="28"/>
          <w:szCs w:val="28"/>
        </w:rPr>
        <w:t xml:space="preserve">Безусловно, очевидна польза от этих встреч. Мы определяем для работы план конкретных поручений и пожеланий жителей, выполняя в пределах возможностей то, что возможно, планируем, как помочь там, где нет полномочий, кого привлечь, к кому обратиться.   </w:t>
      </w:r>
    </w:p>
    <w:p w:rsidR="00957932" w:rsidRPr="00EB2026" w:rsidRDefault="00957932" w:rsidP="00537AC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         В течение отчетного периода проводилась работа по выдаче документов для оформления прав собственности граждан на недвижимое имущество: земельные участки с расположенными на нём стро</w:t>
      </w:r>
      <w:r w:rsidR="0049590D" w:rsidRPr="00EB2026">
        <w:rPr>
          <w:rFonts w:ascii="Times New Roman" w:hAnsi="Times New Roman" w:cs="Times New Roman"/>
          <w:sz w:val="28"/>
          <w:szCs w:val="28"/>
        </w:rPr>
        <w:t>ени</w:t>
      </w:r>
      <w:r w:rsidR="00CD118F" w:rsidRPr="00EB2026">
        <w:rPr>
          <w:rFonts w:ascii="Times New Roman" w:hAnsi="Times New Roman" w:cs="Times New Roman"/>
          <w:sz w:val="28"/>
          <w:szCs w:val="28"/>
        </w:rPr>
        <w:t xml:space="preserve">ями и сооружениями. </w:t>
      </w:r>
      <w:r w:rsidR="008B786A">
        <w:rPr>
          <w:rFonts w:ascii="Times New Roman" w:hAnsi="Times New Roman" w:cs="Times New Roman"/>
          <w:sz w:val="28"/>
          <w:szCs w:val="28"/>
        </w:rPr>
        <w:t>Всего выдано справок 225</w:t>
      </w:r>
      <w:r w:rsidR="00BA41DF">
        <w:rPr>
          <w:rFonts w:ascii="Times New Roman" w:hAnsi="Times New Roman" w:cs="Times New Roman"/>
          <w:sz w:val="28"/>
          <w:szCs w:val="28"/>
        </w:rPr>
        <w:t>, в том числе:</w:t>
      </w:r>
      <w:r w:rsidR="001A0CC2">
        <w:rPr>
          <w:rFonts w:ascii="Times New Roman" w:hAnsi="Times New Roman" w:cs="Times New Roman"/>
          <w:sz w:val="28"/>
          <w:szCs w:val="28"/>
        </w:rPr>
        <w:t>1</w:t>
      </w:r>
      <w:r w:rsidR="008B786A">
        <w:rPr>
          <w:rFonts w:ascii="Times New Roman" w:hAnsi="Times New Roman" w:cs="Times New Roman"/>
          <w:sz w:val="28"/>
          <w:szCs w:val="28"/>
        </w:rPr>
        <w:t>4</w:t>
      </w:r>
      <w:r w:rsidR="00C27E61" w:rsidRPr="00831704">
        <w:rPr>
          <w:rFonts w:ascii="Times New Roman" w:hAnsi="Times New Roman" w:cs="Times New Roman"/>
          <w:sz w:val="28"/>
          <w:szCs w:val="28"/>
        </w:rPr>
        <w:t xml:space="preserve"> на земельные</w:t>
      </w:r>
      <w:r w:rsidR="00C27E61" w:rsidRPr="00EB2026">
        <w:rPr>
          <w:rFonts w:ascii="Times New Roman" w:hAnsi="Times New Roman" w:cs="Times New Roman"/>
          <w:sz w:val="28"/>
          <w:szCs w:val="28"/>
        </w:rPr>
        <w:t xml:space="preserve"> участки</w:t>
      </w:r>
      <w:r w:rsidR="008B786A">
        <w:rPr>
          <w:rFonts w:ascii="Times New Roman" w:hAnsi="Times New Roman" w:cs="Times New Roman"/>
          <w:sz w:val="28"/>
          <w:szCs w:val="28"/>
        </w:rPr>
        <w:t xml:space="preserve"> и недвижимость</w:t>
      </w:r>
      <w:r w:rsidR="00C27E61" w:rsidRPr="00EB2026">
        <w:rPr>
          <w:rFonts w:ascii="Times New Roman" w:hAnsi="Times New Roman" w:cs="Times New Roman"/>
          <w:sz w:val="28"/>
          <w:szCs w:val="28"/>
        </w:rPr>
        <w:t xml:space="preserve">; </w:t>
      </w:r>
      <w:r w:rsidR="008B786A">
        <w:rPr>
          <w:rFonts w:ascii="Times New Roman" w:hAnsi="Times New Roman" w:cs="Times New Roman"/>
          <w:sz w:val="28"/>
          <w:szCs w:val="28"/>
        </w:rPr>
        <w:t>198</w:t>
      </w:r>
      <w:r w:rsidR="00ED7ED7" w:rsidRPr="00EB2026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A0CC2">
        <w:rPr>
          <w:rFonts w:ascii="Times New Roman" w:hAnsi="Times New Roman" w:cs="Times New Roman"/>
          <w:sz w:val="28"/>
          <w:szCs w:val="28"/>
        </w:rPr>
        <w:t>ок</w:t>
      </w:r>
      <w:r w:rsidRPr="00EB2026">
        <w:rPr>
          <w:rFonts w:ascii="Times New Roman" w:hAnsi="Times New Roman" w:cs="Times New Roman"/>
          <w:sz w:val="28"/>
          <w:szCs w:val="28"/>
        </w:rPr>
        <w:t xml:space="preserve"> о  наличии скота и птицы в личном подсобном хозяйстве, об иждивении и др.</w:t>
      </w:r>
    </w:p>
    <w:p w:rsidR="00475021" w:rsidRDefault="00A2275B" w:rsidP="008E05E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В настоящее время на территории Милютинского сельского поселения проживает</w:t>
      </w:r>
      <w:r w:rsidR="00C27E61" w:rsidRPr="00EB2026">
        <w:rPr>
          <w:rFonts w:ascii="Times New Roman" w:hAnsi="Times New Roman" w:cs="Times New Roman"/>
          <w:sz w:val="28"/>
          <w:szCs w:val="28"/>
        </w:rPr>
        <w:t xml:space="preserve"> 5 </w:t>
      </w:r>
      <w:r w:rsidRPr="00EB2026">
        <w:rPr>
          <w:rFonts w:ascii="Times New Roman" w:hAnsi="Times New Roman" w:cs="Times New Roman"/>
          <w:sz w:val="28"/>
          <w:szCs w:val="28"/>
        </w:rPr>
        <w:t xml:space="preserve"> семей, включенных в районны</w:t>
      </w:r>
      <w:r w:rsidR="00B83D5E" w:rsidRPr="00EB2026">
        <w:rPr>
          <w:rFonts w:ascii="Times New Roman" w:hAnsi="Times New Roman" w:cs="Times New Roman"/>
          <w:sz w:val="28"/>
          <w:szCs w:val="28"/>
        </w:rPr>
        <w:t>й банк данных</w:t>
      </w:r>
      <w:r w:rsidR="00422FD8">
        <w:rPr>
          <w:rFonts w:ascii="Times New Roman" w:hAnsi="Times New Roman" w:cs="Times New Roman"/>
          <w:sz w:val="28"/>
          <w:szCs w:val="28"/>
        </w:rPr>
        <w:t>.</w:t>
      </w:r>
    </w:p>
    <w:p w:rsidR="00C74B66" w:rsidRDefault="008E05EB" w:rsidP="00DF5E3E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4B66" w:rsidRPr="00EB2026">
        <w:rPr>
          <w:rFonts w:ascii="Times New Roman" w:hAnsi="Times New Roman" w:cs="Times New Roman"/>
          <w:sz w:val="28"/>
          <w:szCs w:val="28"/>
        </w:rPr>
        <w:t xml:space="preserve">В каждую из семей Администрацией Милютинского сельского поселения были совершенны неоднократные выезды с проведением профилактических бесед, бесед о  присмотре за детьми во время  каникул, </w:t>
      </w:r>
      <w:r w:rsidR="00F1683D">
        <w:rPr>
          <w:rFonts w:ascii="Times New Roman" w:hAnsi="Times New Roman" w:cs="Times New Roman"/>
          <w:sz w:val="28"/>
          <w:szCs w:val="28"/>
        </w:rPr>
        <w:t xml:space="preserve">о пожарной безопасности, </w:t>
      </w:r>
      <w:r w:rsidR="00C74B66" w:rsidRPr="00EB2026">
        <w:rPr>
          <w:rFonts w:ascii="Times New Roman" w:hAnsi="Times New Roman" w:cs="Times New Roman"/>
          <w:sz w:val="28"/>
          <w:szCs w:val="28"/>
        </w:rPr>
        <w:t>проведены акты обследования жилищно-бытовых условий проживания семей.</w:t>
      </w:r>
    </w:p>
    <w:p w:rsidR="00C45A45" w:rsidRDefault="00C45A45" w:rsidP="00537AC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A45" w:rsidRDefault="00C45A45" w:rsidP="00C45A45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A45">
        <w:rPr>
          <w:rFonts w:ascii="Times New Roman" w:hAnsi="Times New Roman" w:cs="Times New Roman"/>
          <w:b/>
          <w:sz w:val="28"/>
          <w:szCs w:val="28"/>
        </w:rPr>
        <w:t>Благоустройство поселения</w:t>
      </w:r>
      <w:r w:rsidR="006B3026">
        <w:rPr>
          <w:rFonts w:ascii="Times New Roman" w:hAnsi="Times New Roman" w:cs="Times New Roman"/>
          <w:b/>
          <w:sz w:val="28"/>
          <w:szCs w:val="28"/>
        </w:rPr>
        <w:t xml:space="preserve"> во второй половине 2022года</w:t>
      </w:r>
    </w:p>
    <w:p w:rsidR="00C45A45" w:rsidRPr="00117CFE" w:rsidRDefault="00C45A45" w:rsidP="00C45A45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17CFE">
        <w:rPr>
          <w:rFonts w:ascii="Times New Roman" w:hAnsi="Times New Roman" w:cs="Times New Roman"/>
          <w:sz w:val="28"/>
          <w:szCs w:val="28"/>
          <w:lang w:eastAsia="ru-RU"/>
        </w:rPr>
        <w:t>Проведен экологический субботник по очи</w:t>
      </w:r>
      <w:r w:rsidR="0009133F" w:rsidRPr="00117CFE">
        <w:rPr>
          <w:rFonts w:ascii="Times New Roman" w:hAnsi="Times New Roman" w:cs="Times New Roman"/>
          <w:sz w:val="28"/>
          <w:szCs w:val="28"/>
          <w:lang w:eastAsia="ru-RU"/>
        </w:rPr>
        <w:t xml:space="preserve">стке берегов реки </w:t>
      </w:r>
      <w:proofErr w:type="gramStart"/>
      <w:r w:rsidR="0009133F" w:rsidRPr="00117CFE">
        <w:rPr>
          <w:rFonts w:ascii="Times New Roman" w:hAnsi="Times New Roman" w:cs="Times New Roman"/>
          <w:sz w:val="28"/>
          <w:szCs w:val="28"/>
          <w:lang w:eastAsia="ru-RU"/>
        </w:rPr>
        <w:t>Гнилая</w:t>
      </w:r>
      <w:proofErr w:type="gramEnd"/>
      <w:r w:rsidR="0009133F" w:rsidRPr="00117CFE">
        <w:rPr>
          <w:rFonts w:ascii="Times New Roman" w:hAnsi="Times New Roman" w:cs="Times New Roman"/>
          <w:sz w:val="28"/>
          <w:szCs w:val="28"/>
          <w:lang w:eastAsia="ru-RU"/>
        </w:rPr>
        <w:t>, а также по облагораживанию территории сельского поселения в целом.</w:t>
      </w:r>
    </w:p>
    <w:p w:rsidR="00CD5C70" w:rsidRPr="00117CFE" w:rsidRDefault="00CD5C70" w:rsidP="00C45A45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17CFE">
        <w:rPr>
          <w:rFonts w:ascii="Times New Roman" w:hAnsi="Times New Roman" w:cs="Times New Roman"/>
          <w:sz w:val="28"/>
          <w:szCs w:val="28"/>
          <w:lang w:eastAsia="ru-RU"/>
        </w:rPr>
        <w:t>Субботник по санитарной очистке и благоустройству Мемориала-памятника в ст</w:t>
      </w:r>
      <w:proofErr w:type="gramStart"/>
      <w:r w:rsidRPr="00117CFE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117CFE">
        <w:rPr>
          <w:rFonts w:ascii="Times New Roman" w:hAnsi="Times New Roman" w:cs="Times New Roman"/>
          <w:sz w:val="28"/>
          <w:szCs w:val="28"/>
          <w:lang w:eastAsia="ru-RU"/>
        </w:rPr>
        <w:t>илютинская и других воинских захоронени</w:t>
      </w:r>
      <w:r w:rsidR="006B302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117CF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5C70" w:rsidRPr="00117CFE" w:rsidRDefault="00CD5C70" w:rsidP="00C45A45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17CFE">
        <w:rPr>
          <w:rFonts w:ascii="Times New Roman" w:hAnsi="Times New Roman" w:cs="Times New Roman"/>
          <w:sz w:val="28"/>
          <w:szCs w:val="28"/>
          <w:lang w:eastAsia="ru-RU"/>
        </w:rPr>
        <w:t>Проведены месячники чистоты</w:t>
      </w:r>
    </w:p>
    <w:p w:rsidR="0009133F" w:rsidRPr="00117CFE" w:rsidRDefault="0009133F" w:rsidP="0009133F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17CF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BA41DF" w:rsidRPr="00117CF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17CFE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 выписаны протоколы </w:t>
      </w:r>
      <w:r w:rsidR="005C6BE7" w:rsidRPr="00117CFE">
        <w:rPr>
          <w:rFonts w:ascii="Times New Roman" w:hAnsi="Times New Roman" w:cs="Times New Roman"/>
          <w:sz w:val="28"/>
          <w:szCs w:val="28"/>
          <w:lang w:eastAsia="ru-RU"/>
        </w:rPr>
        <w:t>об административном правонарушении правил благоустройства и санитарного содержания территории сельского поселения (</w:t>
      </w:r>
      <w:r w:rsidR="005C6BE7" w:rsidRPr="00EC5820">
        <w:rPr>
          <w:rFonts w:ascii="Times New Roman" w:hAnsi="Times New Roman" w:cs="Times New Roman"/>
          <w:i/>
          <w:sz w:val="28"/>
          <w:szCs w:val="28"/>
          <w:lang w:eastAsia="ru-RU"/>
        </w:rPr>
        <w:t>создание несанкционированных свалок</w:t>
      </w:r>
      <w:r w:rsidR="005C6BE7" w:rsidRPr="00117CF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45A45" w:rsidRPr="00C45A45" w:rsidRDefault="00C45A45" w:rsidP="00C45A45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FD8" w:rsidRDefault="00422FD8" w:rsidP="00450E25">
      <w:pPr>
        <w:pStyle w:val="aa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422FD8" w:rsidRDefault="00422FD8" w:rsidP="00450E25">
      <w:pPr>
        <w:pStyle w:val="aa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422FD8" w:rsidRDefault="00422FD8" w:rsidP="00450E25">
      <w:pPr>
        <w:pStyle w:val="aa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422FD8" w:rsidRDefault="00422FD8" w:rsidP="00450E25">
      <w:pPr>
        <w:pStyle w:val="aa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57932" w:rsidRPr="00EB2026" w:rsidRDefault="003B5EC6" w:rsidP="00450E25">
      <w:pPr>
        <w:pStyle w:val="aa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EB2026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Н</w:t>
      </w:r>
      <w:r w:rsidR="00957932" w:rsidRPr="00EB2026">
        <w:rPr>
          <w:rStyle w:val="a4"/>
          <w:rFonts w:ascii="Times New Roman" w:hAnsi="Times New Roman" w:cs="Times New Roman"/>
          <w:color w:val="000000"/>
          <w:sz w:val="28"/>
          <w:szCs w:val="28"/>
        </w:rPr>
        <w:t>ормотворческая деятель</w:t>
      </w:r>
      <w:bookmarkStart w:id="0" w:name="_GoBack"/>
      <w:bookmarkEnd w:id="0"/>
      <w:r w:rsidR="00957932" w:rsidRPr="00EB2026">
        <w:rPr>
          <w:rStyle w:val="a4"/>
          <w:rFonts w:ascii="Times New Roman" w:hAnsi="Times New Roman" w:cs="Times New Roman"/>
          <w:color w:val="000000"/>
          <w:sz w:val="28"/>
          <w:szCs w:val="28"/>
        </w:rPr>
        <w:t>ность.</w:t>
      </w:r>
    </w:p>
    <w:p w:rsidR="00957932" w:rsidRPr="00EB2026" w:rsidRDefault="00840DDF" w:rsidP="008317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57932" w:rsidRPr="00EB2026">
        <w:rPr>
          <w:rFonts w:ascii="Times New Roman" w:hAnsi="Times New Roman" w:cs="Times New Roman"/>
          <w:sz w:val="28"/>
          <w:szCs w:val="28"/>
        </w:rPr>
        <w:t>В рамках нормотворческой деятельн</w:t>
      </w:r>
      <w:r w:rsidR="0049590D" w:rsidRPr="00EB2026">
        <w:rPr>
          <w:rFonts w:ascii="Times New Roman" w:hAnsi="Times New Roman" w:cs="Times New Roman"/>
          <w:sz w:val="28"/>
          <w:szCs w:val="28"/>
        </w:rPr>
        <w:t>ости</w:t>
      </w:r>
      <w:r w:rsidR="003D5925" w:rsidRPr="00EB2026">
        <w:rPr>
          <w:rFonts w:ascii="Times New Roman" w:hAnsi="Times New Roman" w:cs="Times New Roman"/>
          <w:sz w:val="28"/>
          <w:szCs w:val="28"/>
        </w:rPr>
        <w:t xml:space="preserve"> за п</w:t>
      </w:r>
      <w:r w:rsidR="0001554E" w:rsidRPr="00EB2026">
        <w:rPr>
          <w:rFonts w:ascii="Times New Roman" w:hAnsi="Times New Roman" w:cs="Times New Roman"/>
          <w:sz w:val="28"/>
          <w:szCs w:val="28"/>
        </w:rPr>
        <w:t xml:space="preserve">рошедшие полугодие </w:t>
      </w:r>
      <w:r w:rsidR="00742261">
        <w:rPr>
          <w:rFonts w:ascii="Times New Roman" w:hAnsi="Times New Roman" w:cs="Times New Roman"/>
          <w:sz w:val="28"/>
          <w:szCs w:val="28"/>
        </w:rPr>
        <w:t>депутатами Собрания депутатов Милютинского сельского поселения</w:t>
      </w:r>
      <w:r w:rsidR="00957932" w:rsidRPr="00EB2026">
        <w:rPr>
          <w:rFonts w:ascii="Times New Roman" w:hAnsi="Times New Roman" w:cs="Times New Roman"/>
          <w:sz w:val="28"/>
          <w:szCs w:val="28"/>
        </w:rPr>
        <w:t xml:space="preserve"> рассмо</w:t>
      </w:r>
      <w:r w:rsidR="0001554E" w:rsidRPr="00EB2026">
        <w:rPr>
          <w:rFonts w:ascii="Times New Roman" w:hAnsi="Times New Roman" w:cs="Times New Roman"/>
          <w:sz w:val="28"/>
          <w:szCs w:val="28"/>
        </w:rPr>
        <w:t>трен</w:t>
      </w:r>
      <w:r w:rsidR="00742261">
        <w:rPr>
          <w:rFonts w:ascii="Times New Roman" w:hAnsi="Times New Roman" w:cs="Times New Roman"/>
          <w:sz w:val="28"/>
          <w:szCs w:val="28"/>
        </w:rPr>
        <w:t>о</w:t>
      </w:r>
      <w:r w:rsidR="0001554E" w:rsidRPr="00EB2026">
        <w:rPr>
          <w:rFonts w:ascii="Times New Roman" w:hAnsi="Times New Roman" w:cs="Times New Roman"/>
          <w:sz w:val="28"/>
          <w:szCs w:val="28"/>
        </w:rPr>
        <w:t xml:space="preserve"> и принят</w:t>
      </w:r>
      <w:r w:rsidR="00742261">
        <w:rPr>
          <w:rFonts w:ascii="Times New Roman" w:hAnsi="Times New Roman" w:cs="Times New Roman"/>
          <w:sz w:val="28"/>
          <w:szCs w:val="28"/>
        </w:rPr>
        <w:t>о</w:t>
      </w:r>
      <w:r w:rsidR="006B3026">
        <w:rPr>
          <w:rFonts w:ascii="Times New Roman" w:hAnsi="Times New Roman" w:cs="Times New Roman"/>
          <w:sz w:val="28"/>
          <w:szCs w:val="28"/>
        </w:rPr>
        <w:t>13</w:t>
      </w:r>
      <w:r w:rsidR="00957932" w:rsidRPr="00EB202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A0CC2">
        <w:rPr>
          <w:rFonts w:ascii="Times New Roman" w:hAnsi="Times New Roman" w:cs="Times New Roman"/>
          <w:sz w:val="28"/>
          <w:szCs w:val="28"/>
        </w:rPr>
        <w:t>й</w:t>
      </w:r>
      <w:r w:rsidR="00957932" w:rsidRPr="00EB2026">
        <w:rPr>
          <w:rFonts w:ascii="Times New Roman" w:hAnsi="Times New Roman" w:cs="Times New Roman"/>
          <w:sz w:val="28"/>
          <w:szCs w:val="28"/>
        </w:rPr>
        <w:t>, которые опубликованы на сайте Адм</w:t>
      </w:r>
      <w:r w:rsidR="0049590D" w:rsidRPr="00EB2026">
        <w:rPr>
          <w:rFonts w:ascii="Times New Roman" w:hAnsi="Times New Roman" w:cs="Times New Roman"/>
          <w:sz w:val="28"/>
          <w:szCs w:val="28"/>
        </w:rPr>
        <w:t>инистрации Милютинского</w:t>
      </w:r>
      <w:r w:rsidR="00957932" w:rsidRPr="00EB2026">
        <w:rPr>
          <w:rFonts w:ascii="Times New Roman" w:hAnsi="Times New Roman" w:cs="Times New Roman"/>
          <w:sz w:val="28"/>
          <w:szCs w:val="28"/>
        </w:rPr>
        <w:t xml:space="preserve"> сельского поселения, в специальных выпусках газеты «Луч», которые находятся в библиотеках.</w:t>
      </w:r>
      <w:proofErr w:type="gramEnd"/>
    </w:p>
    <w:p w:rsidR="00957932" w:rsidRPr="00EB2026" w:rsidRDefault="00957932" w:rsidP="008317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  Главой администрации сельского поселен</w:t>
      </w:r>
      <w:r w:rsidR="00CA0525" w:rsidRPr="00EB2026">
        <w:rPr>
          <w:rFonts w:ascii="Times New Roman" w:hAnsi="Times New Roman" w:cs="Times New Roman"/>
          <w:sz w:val="28"/>
          <w:szCs w:val="28"/>
        </w:rPr>
        <w:t>ия за отчетный период прин</w:t>
      </w:r>
      <w:r w:rsidR="0001554E" w:rsidRPr="00EB2026">
        <w:rPr>
          <w:rFonts w:ascii="Times New Roman" w:hAnsi="Times New Roman" w:cs="Times New Roman"/>
          <w:sz w:val="28"/>
          <w:szCs w:val="28"/>
        </w:rPr>
        <w:t xml:space="preserve">ято  </w:t>
      </w:r>
      <w:r w:rsidR="006B3026">
        <w:rPr>
          <w:rFonts w:ascii="Times New Roman" w:hAnsi="Times New Roman" w:cs="Times New Roman"/>
          <w:sz w:val="28"/>
          <w:szCs w:val="28"/>
        </w:rPr>
        <w:t>165</w:t>
      </w:r>
      <w:r w:rsidR="0001554E" w:rsidRPr="00EB2026">
        <w:rPr>
          <w:rFonts w:ascii="Times New Roman" w:hAnsi="Times New Roman" w:cs="Times New Roman"/>
          <w:sz w:val="28"/>
          <w:szCs w:val="28"/>
        </w:rPr>
        <w:t>постановлени</w:t>
      </w:r>
      <w:r w:rsidR="001A0CC2">
        <w:rPr>
          <w:rFonts w:ascii="Times New Roman" w:hAnsi="Times New Roman" w:cs="Times New Roman"/>
          <w:sz w:val="28"/>
          <w:szCs w:val="28"/>
        </w:rPr>
        <w:t>й</w:t>
      </w:r>
      <w:r w:rsidR="0001554E" w:rsidRPr="00EB2026">
        <w:rPr>
          <w:rFonts w:ascii="Times New Roman" w:hAnsi="Times New Roman" w:cs="Times New Roman"/>
          <w:sz w:val="28"/>
          <w:szCs w:val="28"/>
        </w:rPr>
        <w:t xml:space="preserve"> и </w:t>
      </w:r>
      <w:r w:rsidR="006B3026">
        <w:rPr>
          <w:rFonts w:ascii="Times New Roman" w:hAnsi="Times New Roman" w:cs="Times New Roman"/>
          <w:sz w:val="28"/>
          <w:szCs w:val="28"/>
        </w:rPr>
        <w:t>122</w:t>
      </w:r>
      <w:r w:rsidRPr="00EB2026">
        <w:rPr>
          <w:rFonts w:ascii="Times New Roman" w:hAnsi="Times New Roman" w:cs="Times New Roman"/>
          <w:sz w:val="28"/>
          <w:szCs w:val="28"/>
        </w:rPr>
        <w:t>распоряжени</w:t>
      </w:r>
      <w:r w:rsidR="00BA41DF">
        <w:rPr>
          <w:rFonts w:ascii="Times New Roman" w:hAnsi="Times New Roman" w:cs="Times New Roman"/>
          <w:sz w:val="28"/>
          <w:szCs w:val="28"/>
        </w:rPr>
        <w:t>я</w:t>
      </w:r>
      <w:r w:rsidRPr="00EB2026">
        <w:rPr>
          <w:rFonts w:ascii="Times New Roman" w:hAnsi="Times New Roman" w:cs="Times New Roman"/>
          <w:sz w:val="28"/>
          <w:szCs w:val="28"/>
        </w:rPr>
        <w:t xml:space="preserve"> по различным направлениям деятельности поселения.</w:t>
      </w:r>
    </w:p>
    <w:p w:rsidR="00537AC0" w:rsidRDefault="00537AC0" w:rsidP="00450E25">
      <w:pPr>
        <w:pStyle w:val="aa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57932" w:rsidRPr="003C3DED" w:rsidRDefault="00957932" w:rsidP="00450E25">
      <w:pPr>
        <w:pStyle w:val="aa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3C3DED">
        <w:rPr>
          <w:rStyle w:val="a4"/>
          <w:rFonts w:ascii="Times New Roman" w:hAnsi="Times New Roman" w:cs="Times New Roman"/>
          <w:sz w:val="28"/>
          <w:szCs w:val="28"/>
        </w:rPr>
        <w:t>Культура и спорт поселения.</w:t>
      </w:r>
    </w:p>
    <w:p w:rsidR="00AE3B9D" w:rsidRDefault="00831704" w:rsidP="00AE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DED">
        <w:rPr>
          <w:rFonts w:ascii="Times New Roman" w:hAnsi="Times New Roman" w:cs="Times New Roman"/>
          <w:sz w:val="28"/>
          <w:szCs w:val="28"/>
        </w:rPr>
        <w:tab/>
      </w:r>
      <w:r w:rsidR="0011707C" w:rsidRPr="003C3DED">
        <w:rPr>
          <w:rFonts w:ascii="Times New Roman" w:hAnsi="Times New Roman" w:cs="Times New Roman"/>
          <w:sz w:val="28"/>
          <w:szCs w:val="28"/>
        </w:rPr>
        <w:t xml:space="preserve">Администрации Милютинского сельского поселения подведомственна одна организация культуры. </w:t>
      </w:r>
      <w:r w:rsidR="00AE3B9D">
        <w:rPr>
          <w:rFonts w:ascii="Times New Roman" w:hAnsi="Times New Roman" w:cs="Times New Roman"/>
          <w:sz w:val="28"/>
          <w:szCs w:val="28"/>
        </w:rPr>
        <w:t xml:space="preserve">МБУК «Кузнецовский СДК» во 2полугодии 2022г. проведено </w:t>
      </w:r>
      <w:r w:rsidR="00BF5C1A">
        <w:rPr>
          <w:rFonts w:ascii="Times New Roman" w:hAnsi="Times New Roman" w:cs="Times New Roman"/>
          <w:sz w:val="28"/>
          <w:szCs w:val="28"/>
        </w:rPr>
        <w:t>22</w:t>
      </w:r>
      <w:r w:rsidR="00AE3B9D">
        <w:rPr>
          <w:rFonts w:ascii="Times New Roman" w:hAnsi="Times New Roman" w:cs="Times New Roman"/>
          <w:sz w:val="28"/>
          <w:szCs w:val="28"/>
        </w:rPr>
        <w:t xml:space="preserve">  мероприятия  различных форматов. </w:t>
      </w:r>
    </w:p>
    <w:p w:rsidR="00AE3B9D" w:rsidRPr="00545967" w:rsidRDefault="00AE3B9D" w:rsidP="006B3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932" w:rsidRPr="00EB2026" w:rsidRDefault="00957932" w:rsidP="00450E2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B2026">
        <w:rPr>
          <w:rStyle w:val="a4"/>
          <w:rFonts w:ascii="Times New Roman" w:hAnsi="Times New Roman" w:cs="Times New Roman"/>
          <w:color w:val="000000"/>
          <w:sz w:val="28"/>
          <w:szCs w:val="28"/>
        </w:rPr>
        <w:t>Медицинское обслуживание.</w:t>
      </w:r>
    </w:p>
    <w:p w:rsidR="00BF5C1A" w:rsidRDefault="00B8223B" w:rsidP="00537AC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 xml:space="preserve">  </w:t>
      </w:r>
      <w:r w:rsidR="00537AC0">
        <w:rPr>
          <w:rFonts w:ascii="Times New Roman" w:hAnsi="Times New Roman" w:cs="Times New Roman"/>
          <w:sz w:val="28"/>
          <w:szCs w:val="28"/>
        </w:rPr>
        <w:tab/>
      </w:r>
      <w:r w:rsidRPr="00EB2026">
        <w:rPr>
          <w:rFonts w:ascii="Times New Roman" w:hAnsi="Times New Roman" w:cs="Times New Roman"/>
          <w:sz w:val="28"/>
          <w:szCs w:val="28"/>
        </w:rPr>
        <w:t xml:space="preserve">Представлено в станице Милютинской МБУЗ «Милютинская ЦРБ» </w:t>
      </w:r>
    </w:p>
    <w:p w:rsidR="00957932" w:rsidRPr="00EB2026" w:rsidRDefault="00B8223B" w:rsidP="00537AC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B202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B2026">
        <w:rPr>
          <w:rFonts w:ascii="Times New Roman" w:hAnsi="Times New Roman" w:cs="Times New Roman"/>
          <w:sz w:val="28"/>
          <w:szCs w:val="28"/>
        </w:rPr>
        <w:t xml:space="preserve">. Терновой, х. Широкий Лог </w:t>
      </w:r>
      <w:r w:rsidR="00957932" w:rsidRPr="00EB2026">
        <w:rPr>
          <w:rFonts w:ascii="Times New Roman" w:hAnsi="Times New Roman" w:cs="Times New Roman"/>
          <w:sz w:val="28"/>
          <w:szCs w:val="28"/>
        </w:rPr>
        <w:t xml:space="preserve"> наличием </w:t>
      </w:r>
      <w:proofErr w:type="spellStart"/>
      <w:r w:rsidR="00957932" w:rsidRPr="00EB2026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957932" w:rsidRPr="00EB2026">
        <w:rPr>
          <w:rFonts w:ascii="Times New Roman" w:hAnsi="Times New Roman" w:cs="Times New Roman"/>
          <w:sz w:val="28"/>
          <w:szCs w:val="28"/>
        </w:rPr>
        <w:t xml:space="preserve">.  Все </w:t>
      </w:r>
      <w:proofErr w:type="spellStart"/>
      <w:r w:rsidR="00957932" w:rsidRPr="00EB2026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="00957932" w:rsidRPr="00EB2026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модульного типа с современным оборудованием.</w:t>
      </w:r>
    </w:p>
    <w:p w:rsidR="00117CFE" w:rsidRDefault="00117CFE" w:rsidP="00450E25">
      <w:pPr>
        <w:pStyle w:val="aa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57932" w:rsidRPr="00EB2026" w:rsidRDefault="00957932" w:rsidP="00450E2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B2026">
        <w:rPr>
          <w:rStyle w:val="a4"/>
          <w:rFonts w:ascii="Times New Roman" w:hAnsi="Times New Roman" w:cs="Times New Roman"/>
          <w:color w:val="000000"/>
          <w:sz w:val="28"/>
          <w:szCs w:val="28"/>
        </w:rPr>
        <w:t>Образование.</w:t>
      </w:r>
    </w:p>
    <w:p w:rsidR="00957932" w:rsidRPr="00EB2026" w:rsidRDefault="00957932" w:rsidP="00450E2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 </w:t>
      </w:r>
      <w:r w:rsidR="008F4027" w:rsidRPr="00EB2026">
        <w:rPr>
          <w:rFonts w:ascii="Times New Roman" w:hAnsi="Times New Roman" w:cs="Times New Roman"/>
          <w:sz w:val="28"/>
          <w:szCs w:val="28"/>
        </w:rPr>
        <w:t>На территории Милютинского сельского поселения  работают одно</w:t>
      </w:r>
      <w:r w:rsidRPr="00EB2026">
        <w:rPr>
          <w:rFonts w:ascii="Times New Roman" w:hAnsi="Times New Roman" w:cs="Times New Roman"/>
          <w:sz w:val="28"/>
          <w:szCs w:val="28"/>
        </w:rPr>
        <w:t xml:space="preserve"> де</w:t>
      </w:r>
      <w:r w:rsidR="008F4027" w:rsidRPr="00EB2026">
        <w:rPr>
          <w:rFonts w:ascii="Times New Roman" w:hAnsi="Times New Roman" w:cs="Times New Roman"/>
          <w:sz w:val="28"/>
          <w:szCs w:val="28"/>
        </w:rPr>
        <w:t>тское дошкольное учреждение, одна средняя</w:t>
      </w:r>
      <w:r w:rsidRPr="00EB2026">
        <w:rPr>
          <w:rFonts w:ascii="Times New Roman" w:hAnsi="Times New Roman" w:cs="Times New Roman"/>
          <w:sz w:val="28"/>
          <w:szCs w:val="28"/>
        </w:rPr>
        <w:t xml:space="preserve"> и одна основная школы. Общее количество детей в дошк</w:t>
      </w:r>
      <w:r w:rsidR="008F4027" w:rsidRPr="00EB2026">
        <w:rPr>
          <w:rFonts w:ascii="Times New Roman" w:hAnsi="Times New Roman" w:cs="Times New Roman"/>
          <w:sz w:val="28"/>
          <w:szCs w:val="28"/>
        </w:rPr>
        <w:t>оль</w:t>
      </w:r>
      <w:r w:rsidR="008F40DA" w:rsidRPr="00EB2026">
        <w:rPr>
          <w:rFonts w:ascii="Times New Roman" w:hAnsi="Times New Roman" w:cs="Times New Roman"/>
          <w:sz w:val="28"/>
          <w:szCs w:val="28"/>
        </w:rPr>
        <w:t>ных учреждениях составляет 161</w:t>
      </w:r>
      <w:r w:rsidRPr="00EB2026">
        <w:rPr>
          <w:rFonts w:ascii="Times New Roman" w:hAnsi="Times New Roman" w:cs="Times New Roman"/>
          <w:sz w:val="28"/>
          <w:szCs w:val="28"/>
        </w:rPr>
        <w:t xml:space="preserve"> человек, в образовательных – </w:t>
      </w:r>
      <w:r w:rsidR="008F40DA" w:rsidRPr="00EB2026">
        <w:rPr>
          <w:rFonts w:ascii="Times New Roman" w:hAnsi="Times New Roman" w:cs="Times New Roman"/>
          <w:sz w:val="28"/>
          <w:szCs w:val="28"/>
        </w:rPr>
        <w:t>538</w:t>
      </w:r>
      <w:r w:rsidRPr="00EB2026">
        <w:rPr>
          <w:rFonts w:ascii="Times New Roman" w:hAnsi="Times New Roman" w:cs="Times New Roman"/>
          <w:sz w:val="28"/>
          <w:szCs w:val="28"/>
        </w:rPr>
        <w:t>человек. Воспитанники школ принимают активное участие в культурной и спортивной жизни сельского поселения.</w:t>
      </w:r>
      <w:r w:rsidR="008F4027" w:rsidRPr="00EB2026">
        <w:rPr>
          <w:rFonts w:ascii="Times New Roman" w:hAnsi="Times New Roman" w:cs="Times New Roman"/>
          <w:sz w:val="28"/>
          <w:szCs w:val="28"/>
        </w:rPr>
        <w:t xml:space="preserve"> Дети получают дополнительное образование в Детской школе искусств, числе</w:t>
      </w:r>
      <w:r w:rsidR="008F40DA" w:rsidRPr="00EB2026">
        <w:rPr>
          <w:rFonts w:ascii="Times New Roman" w:hAnsi="Times New Roman" w:cs="Times New Roman"/>
          <w:sz w:val="28"/>
          <w:szCs w:val="28"/>
        </w:rPr>
        <w:t>нность учащихся составляет 159</w:t>
      </w:r>
      <w:r w:rsidR="008F4027" w:rsidRPr="00EB2026">
        <w:rPr>
          <w:rFonts w:ascii="Times New Roman" w:hAnsi="Times New Roman" w:cs="Times New Roman"/>
          <w:sz w:val="28"/>
          <w:szCs w:val="28"/>
        </w:rPr>
        <w:t>, занимаются спортом в Детско</w:t>
      </w:r>
      <w:r w:rsidR="008F40DA" w:rsidRPr="00EB2026">
        <w:rPr>
          <w:rFonts w:ascii="Times New Roman" w:hAnsi="Times New Roman" w:cs="Times New Roman"/>
          <w:sz w:val="28"/>
          <w:szCs w:val="28"/>
        </w:rPr>
        <w:t>й спортивно юношеской школе 193 человек.</w:t>
      </w:r>
    </w:p>
    <w:p w:rsidR="002360FC" w:rsidRPr="00EB2026" w:rsidRDefault="002360FC" w:rsidP="00EB202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7932" w:rsidRDefault="00957932" w:rsidP="00450E25">
      <w:pPr>
        <w:pStyle w:val="aa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EB2026">
        <w:rPr>
          <w:rStyle w:val="a4"/>
          <w:rFonts w:ascii="Times New Roman" w:hAnsi="Times New Roman" w:cs="Times New Roman"/>
          <w:color w:val="000000"/>
          <w:sz w:val="28"/>
          <w:szCs w:val="28"/>
        </w:rPr>
        <w:t>Первичный воинский учет</w:t>
      </w:r>
    </w:p>
    <w:p w:rsidR="002A302F" w:rsidRPr="00EB2026" w:rsidRDefault="002A302F" w:rsidP="00450E2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57932" w:rsidRDefault="00957932" w:rsidP="002A302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 xml:space="preserve">   </w:t>
      </w:r>
      <w:r w:rsidR="002A302F">
        <w:rPr>
          <w:rFonts w:ascii="Times New Roman" w:hAnsi="Times New Roman" w:cs="Times New Roman"/>
          <w:sz w:val="28"/>
          <w:szCs w:val="28"/>
        </w:rPr>
        <w:t xml:space="preserve">На  территории </w:t>
      </w:r>
      <w:proofErr w:type="spellStart"/>
      <w:r w:rsidR="002A302F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2A30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C5E">
        <w:rPr>
          <w:rFonts w:ascii="Times New Roman" w:hAnsi="Times New Roman" w:cs="Times New Roman"/>
          <w:sz w:val="28"/>
          <w:szCs w:val="28"/>
        </w:rPr>
        <w:t>в</w:t>
      </w:r>
      <w:r w:rsidR="002A302F">
        <w:rPr>
          <w:rFonts w:ascii="Times New Roman" w:hAnsi="Times New Roman" w:cs="Times New Roman"/>
          <w:sz w:val="28"/>
          <w:szCs w:val="28"/>
        </w:rPr>
        <w:t>едется первичный воинский учет.</w:t>
      </w:r>
    </w:p>
    <w:p w:rsidR="00422FD8" w:rsidRDefault="00422FD8" w:rsidP="00473E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E66" w:rsidRDefault="00473E66" w:rsidP="00473E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Мобилизация</w:t>
      </w:r>
    </w:p>
    <w:p w:rsidR="00473E66" w:rsidRDefault="00473E66" w:rsidP="00473E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719" w:rsidRDefault="00055B3D" w:rsidP="00AC471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05E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E05EB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8E05EB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принимала участие в частичной мобилизации. </w:t>
      </w:r>
    </w:p>
    <w:p w:rsidR="00641A45" w:rsidRPr="00641A45" w:rsidRDefault="00641A45" w:rsidP="008E05EB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1A45">
        <w:rPr>
          <w:rFonts w:ascii="Times New Roman" w:hAnsi="Times New Roman" w:cs="Times New Roman"/>
          <w:sz w:val="28"/>
          <w:szCs w:val="28"/>
        </w:rPr>
        <w:t>Про</w:t>
      </w:r>
      <w:r w:rsidR="00562C5E">
        <w:rPr>
          <w:rFonts w:ascii="Times New Roman" w:hAnsi="Times New Roman" w:cs="Times New Roman"/>
          <w:sz w:val="28"/>
          <w:szCs w:val="28"/>
        </w:rPr>
        <w:t>водится</w:t>
      </w:r>
      <w:r w:rsidRPr="00641A45">
        <w:rPr>
          <w:rFonts w:ascii="Times New Roman" w:hAnsi="Times New Roman" w:cs="Times New Roman"/>
          <w:sz w:val="28"/>
          <w:szCs w:val="28"/>
        </w:rPr>
        <w:t xml:space="preserve"> следующая работа, направленная на социальную поддержку граждан РФ, участвующих в проведении СВО и членов их семей</w:t>
      </w:r>
      <w:r w:rsidR="00562C5E">
        <w:rPr>
          <w:rFonts w:ascii="Times New Roman" w:hAnsi="Times New Roman" w:cs="Times New Roman"/>
          <w:sz w:val="28"/>
          <w:szCs w:val="28"/>
        </w:rPr>
        <w:t>:</w:t>
      </w:r>
    </w:p>
    <w:p w:rsidR="00641A45" w:rsidRPr="00641A45" w:rsidRDefault="00641A45" w:rsidP="00641A4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41A45" w:rsidRDefault="00641A45" w:rsidP="00641A45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4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1A45">
        <w:rPr>
          <w:rFonts w:ascii="Times New Roman" w:hAnsi="Times New Roman" w:cs="Times New Roman"/>
          <w:sz w:val="28"/>
          <w:szCs w:val="28"/>
        </w:rPr>
        <w:t xml:space="preserve"> №30 от 25.10.2022года «О земельном налоге», согласно п.4 пп.4 которого, от уплаты земельного налога освобождаются граждане, призванные на военную службу по мобилизации в ВС РФ, а также их супруга, несовершеннолетние дети, родители (усыновители).</w:t>
      </w:r>
    </w:p>
    <w:p w:rsidR="00547631" w:rsidRPr="00844620" w:rsidRDefault="00547631" w:rsidP="00844620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44620">
        <w:rPr>
          <w:rFonts w:ascii="Times New Roman" w:hAnsi="Times New Roman" w:cs="Times New Roman"/>
          <w:sz w:val="28"/>
          <w:szCs w:val="28"/>
        </w:rPr>
        <w:t>Решением №34 от 23.11.2022 года «О предоставлении отсрочки арендной платы по договорам аренды муниципального имущества в связи с частичной мобилизацией»», согласно п.</w:t>
      </w:r>
      <w:r w:rsidR="00844620" w:rsidRPr="00844620">
        <w:rPr>
          <w:rFonts w:ascii="Times New Roman" w:hAnsi="Times New Roman" w:cs="Times New Roman"/>
          <w:sz w:val="28"/>
          <w:szCs w:val="28"/>
        </w:rPr>
        <w:t>1</w:t>
      </w:r>
      <w:r w:rsidRPr="00844620">
        <w:rPr>
          <w:rFonts w:ascii="Times New Roman" w:hAnsi="Times New Roman" w:cs="Times New Roman"/>
          <w:sz w:val="28"/>
          <w:szCs w:val="28"/>
        </w:rPr>
        <w:t xml:space="preserve"> которого, </w:t>
      </w:r>
      <w:r w:rsidR="00844620" w:rsidRPr="00844620">
        <w:rPr>
          <w:rFonts w:ascii="Times New Roman" w:hAnsi="Times New Roman" w:cs="Times New Roman"/>
          <w:sz w:val="28"/>
          <w:szCs w:val="28"/>
        </w:rPr>
        <w:t xml:space="preserve">граждане, призванные на военную службу по мобилизации в </w:t>
      </w:r>
      <w:proofErr w:type="gramStart"/>
      <w:r w:rsidR="00844620" w:rsidRPr="0084462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844620" w:rsidRPr="00844620">
        <w:rPr>
          <w:rFonts w:ascii="Times New Roman" w:hAnsi="Times New Roman" w:cs="Times New Roman"/>
          <w:sz w:val="28"/>
          <w:szCs w:val="28"/>
        </w:rPr>
        <w:t xml:space="preserve"> РФ имеют право на отсрочку уплаты арендной платы на период прохождения военной службы или оказания добровольного содействия в </w:t>
      </w:r>
      <w:r w:rsidR="00844620" w:rsidRPr="00844620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выполнении задач, а так же </w:t>
      </w:r>
      <w:r w:rsidRPr="00844620">
        <w:rPr>
          <w:rFonts w:ascii="Times New Roman" w:hAnsi="Times New Roman" w:cs="Times New Roman"/>
          <w:sz w:val="28"/>
          <w:szCs w:val="28"/>
        </w:rPr>
        <w:t>право на расторжение договоров аренды без применения штрафных санкций.</w:t>
      </w:r>
    </w:p>
    <w:p w:rsidR="00641A45" w:rsidRPr="00641A45" w:rsidRDefault="00641A45" w:rsidP="00641A45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45">
        <w:rPr>
          <w:rFonts w:ascii="Times New Roman" w:hAnsi="Times New Roman" w:cs="Times New Roman"/>
          <w:sz w:val="28"/>
          <w:szCs w:val="28"/>
        </w:rPr>
        <w:t>Каждую неделю специалисты сельского поселения обзванивают семьи участников СВО, по результатам беседы – определяют новые проблемы и вопросы по их решению.</w:t>
      </w:r>
    </w:p>
    <w:p w:rsidR="00641A45" w:rsidRPr="00641A45" w:rsidRDefault="00641A45" w:rsidP="00641A45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45">
        <w:rPr>
          <w:rFonts w:ascii="Times New Roman" w:hAnsi="Times New Roman" w:cs="Times New Roman"/>
          <w:sz w:val="28"/>
          <w:szCs w:val="28"/>
        </w:rPr>
        <w:t>Оказан</w:t>
      </w:r>
      <w:r w:rsidR="00562C5E">
        <w:rPr>
          <w:rFonts w:ascii="Times New Roman" w:hAnsi="Times New Roman" w:cs="Times New Roman"/>
          <w:sz w:val="28"/>
          <w:szCs w:val="28"/>
        </w:rPr>
        <w:t>а</w:t>
      </w:r>
      <w:r w:rsidRPr="00641A45">
        <w:rPr>
          <w:rFonts w:ascii="Times New Roman" w:hAnsi="Times New Roman" w:cs="Times New Roman"/>
          <w:sz w:val="28"/>
          <w:szCs w:val="28"/>
        </w:rPr>
        <w:t xml:space="preserve"> социальная поддержка семьям, участников СВО:</w:t>
      </w:r>
    </w:p>
    <w:p w:rsidR="00641A45" w:rsidRPr="00641A45" w:rsidRDefault="00641A45" w:rsidP="00641A45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45">
        <w:rPr>
          <w:rFonts w:ascii="Times New Roman" w:hAnsi="Times New Roman" w:cs="Times New Roman"/>
          <w:sz w:val="28"/>
          <w:szCs w:val="28"/>
        </w:rPr>
        <w:t>Перевозка вещей и твердого топлива;</w:t>
      </w:r>
    </w:p>
    <w:p w:rsidR="00641A45" w:rsidRPr="00641A45" w:rsidRDefault="00641A45" w:rsidP="00641A45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45">
        <w:rPr>
          <w:rFonts w:ascii="Times New Roman" w:hAnsi="Times New Roman" w:cs="Times New Roman"/>
          <w:sz w:val="28"/>
          <w:szCs w:val="28"/>
        </w:rPr>
        <w:t>Помощь в оформлении и получении социальной адресной помощи;</w:t>
      </w:r>
    </w:p>
    <w:p w:rsidR="00641A45" w:rsidRPr="00641A45" w:rsidRDefault="00641A45" w:rsidP="00641A45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45">
        <w:rPr>
          <w:rFonts w:ascii="Times New Roman" w:hAnsi="Times New Roman" w:cs="Times New Roman"/>
          <w:sz w:val="28"/>
          <w:szCs w:val="28"/>
        </w:rPr>
        <w:t>Спил деревьев и вывоз мусора;</w:t>
      </w:r>
    </w:p>
    <w:p w:rsidR="00641A45" w:rsidRPr="00641A45" w:rsidRDefault="00641A45" w:rsidP="00641A45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45">
        <w:rPr>
          <w:rFonts w:ascii="Times New Roman" w:hAnsi="Times New Roman" w:cs="Times New Roman"/>
          <w:sz w:val="28"/>
          <w:szCs w:val="28"/>
        </w:rPr>
        <w:t xml:space="preserve">Помощь по хозяйству (ремонт </w:t>
      </w:r>
      <w:proofErr w:type="spellStart"/>
      <w:r w:rsidRPr="00641A45">
        <w:rPr>
          <w:rFonts w:ascii="Times New Roman" w:hAnsi="Times New Roman" w:cs="Times New Roman"/>
          <w:sz w:val="28"/>
          <w:szCs w:val="28"/>
        </w:rPr>
        <w:t>хозпостроек</w:t>
      </w:r>
      <w:proofErr w:type="spellEnd"/>
      <w:r w:rsidRPr="00641A45">
        <w:rPr>
          <w:rFonts w:ascii="Times New Roman" w:hAnsi="Times New Roman" w:cs="Times New Roman"/>
          <w:sz w:val="28"/>
          <w:szCs w:val="28"/>
        </w:rPr>
        <w:t xml:space="preserve"> для содержания животных).</w:t>
      </w:r>
    </w:p>
    <w:p w:rsidR="00641A45" w:rsidRDefault="00641A45" w:rsidP="001542C0">
      <w:pPr>
        <w:pStyle w:val="aa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57932" w:rsidRPr="00EB2026" w:rsidRDefault="001542C0" w:rsidP="001542C0">
      <w:pPr>
        <w:pStyle w:val="aa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</w:t>
      </w:r>
      <w:r w:rsidR="00957932" w:rsidRPr="00EB2026">
        <w:rPr>
          <w:rStyle w:val="a4"/>
          <w:rFonts w:ascii="Times New Roman" w:hAnsi="Times New Roman" w:cs="Times New Roman"/>
          <w:color w:val="000000"/>
          <w:sz w:val="28"/>
          <w:szCs w:val="28"/>
        </w:rPr>
        <w:t>ельское хозяйство</w:t>
      </w:r>
    </w:p>
    <w:p w:rsidR="00DC703F" w:rsidRPr="00EB2026" w:rsidRDefault="00DC703F" w:rsidP="00190E3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026">
        <w:rPr>
          <w:rFonts w:ascii="Times New Roman" w:hAnsi="Times New Roman" w:cs="Times New Roman"/>
          <w:sz w:val="28"/>
          <w:szCs w:val="28"/>
        </w:rPr>
        <w:t>Милютинское сельское поселение насчитывает всего земель сельскохозяйственного назначения – 33 379 га, из них пашни – 22059 га, пастбищ – 8517 га</w:t>
      </w:r>
      <w:r w:rsidRPr="00EB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территории поселения осуществляют свою деятельность </w:t>
      </w:r>
      <w:r w:rsidRPr="00EB20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EB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сельхозпредприятия на площади 13 456 га земли,  24 -ИП глав КФХ на площади 4997  га земли.</w:t>
      </w:r>
    </w:p>
    <w:p w:rsidR="00DC703F" w:rsidRPr="00B52CFB" w:rsidRDefault="006E3CAA" w:rsidP="00190E3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026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Заключено 19</w:t>
      </w:r>
      <w:r w:rsidR="00DC703F" w:rsidRPr="00EB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договоров аренды с сельхозпредприятиями и ИП глава</w:t>
      </w:r>
      <w:r w:rsidR="00A2275B" w:rsidRPr="00EB2026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DC703F" w:rsidRPr="00EB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КФХ на общую пло</w:t>
      </w:r>
      <w:r w:rsidR="00EC5BCF" w:rsidRPr="00EB2026">
        <w:rPr>
          <w:rFonts w:ascii="Times New Roman" w:hAnsi="Times New Roman" w:cs="Times New Roman"/>
          <w:sz w:val="28"/>
          <w:szCs w:val="28"/>
          <w:shd w:val="clear" w:color="auto" w:fill="FFFFFF"/>
        </w:rPr>
        <w:t>щадь 797,8</w:t>
      </w:r>
      <w:r w:rsidR="00DC703F" w:rsidRPr="00EB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га. За </w:t>
      </w:r>
      <w:r w:rsidR="004E792B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второе полугодие 2022года</w:t>
      </w:r>
      <w:r w:rsidR="00DC703F" w:rsidRPr="00EB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получено арендн</w:t>
      </w:r>
      <w:r w:rsidR="000E00EC" w:rsidRPr="00EB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платы  </w:t>
      </w:r>
      <w:r w:rsidR="000D37A6">
        <w:rPr>
          <w:rFonts w:ascii="Times New Roman" w:hAnsi="Times New Roman" w:cs="Times New Roman"/>
          <w:sz w:val="28"/>
          <w:szCs w:val="28"/>
          <w:shd w:val="clear" w:color="auto" w:fill="FFFFFF"/>
        </w:rPr>
        <w:t>371,6</w:t>
      </w:r>
      <w:r w:rsidR="00B52CFB" w:rsidRPr="00B52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тысяч рублей.</w:t>
      </w:r>
    </w:p>
    <w:p w:rsidR="00DC703F" w:rsidRPr="00EB2026" w:rsidRDefault="00DC703F" w:rsidP="00EB202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7932" w:rsidRPr="00EB2026" w:rsidRDefault="00957932" w:rsidP="001542C0">
      <w:pPr>
        <w:pStyle w:val="aa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EB2026">
        <w:rPr>
          <w:rStyle w:val="a4"/>
          <w:rFonts w:ascii="Times New Roman" w:hAnsi="Times New Roman" w:cs="Times New Roman"/>
          <w:color w:val="000000"/>
          <w:sz w:val="28"/>
          <w:szCs w:val="28"/>
        </w:rPr>
        <w:t>Охрана общественного порядка.</w:t>
      </w:r>
    </w:p>
    <w:p w:rsidR="00086E86" w:rsidRDefault="00086E86" w:rsidP="00190E3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>В  здании МБУК «Кузнецовский СДК» оборудован  кабинет для участкового уполномоченного полиции.</w:t>
      </w:r>
    </w:p>
    <w:p w:rsidR="00117CFE" w:rsidRPr="00EB2026" w:rsidRDefault="00117CFE" w:rsidP="00117CF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распоряжения по уничтожению сорной растительности и очагов произрастания дикорастущей конопли и мака на территории поселения, </w:t>
      </w:r>
      <w:r w:rsidR="004E792B">
        <w:rPr>
          <w:rFonts w:ascii="Times New Roman" w:hAnsi="Times New Roman" w:cs="Times New Roman"/>
          <w:sz w:val="28"/>
          <w:szCs w:val="28"/>
          <w:lang w:eastAsia="ru-RU"/>
        </w:rPr>
        <w:t xml:space="preserve">во втором полугодии </w:t>
      </w:r>
      <w:r>
        <w:rPr>
          <w:rFonts w:ascii="Times New Roman" w:hAnsi="Times New Roman" w:cs="Times New Roman"/>
          <w:sz w:val="28"/>
          <w:szCs w:val="28"/>
          <w:lang w:eastAsia="ru-RU"/>
        </w:rPr>
        <w:t>2022годауничтожено 27852 кустов конопли, весом 2278,3кг.</w:t>
      </w:r>
    </w:p>
    <w:p w:rsidR="00117CFE" w:rsidRPr="00EB2026" w:rsidRDefault="00117CFE" w:rsidP="00190E3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32" w:rsidRPr="00EB2026" w:rsidRDefault="00957932" w:rsidP="00190E3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B2026">
        <w:rPr>
          <w:rStyle w:val="a4"/>
          <w:rFonts w:ascii="Times New Roman" w:hAnsi="Times New Roman" w:cs="Times New Roman"/>
          <w:color w:val="000000"/>
          <w:sz w:val="28"/>
          <w:szCs w:val="28"/>
        </w:rPr>
        <w:t>О планах работы администрации поселения</w:t>
      </w:r>
    </w:p>
    <w:p w:rsidR="00957932" w:rsidRPr="00EB2026" w:rsidRDefault="00BB01E5" w:rsidP="00190E3F">
      <w:pPr>
        <w:pStyle w:val="aa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EB202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45967"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Pr="00EB202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полугодие 202</w:t>
      </w:r>
      <w:r w:rsidR="00545967"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="00957932" w:rsidRPr="00EB202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года:</w:t>
      </w:r>
    </w:p>
    <w:p w:rsidR="00BB01E5" w:rsidRPr="00EB2026" w:rsidRDefault="00BB01E5" w:rsidP="00EB2026">
      <w:pPr>
        <w:pStyle w:val="aa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BB01E5" w:rsidRPr="00EB2026" w:rsidRDefault="00BB01E5" w:rsidP="00827AC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26">
        <w:rPr>
          <w:rFonts w:ascii="Times New Roman" w:hAnsi="Times New Roman" w:cs="Times New Roman"/>
          <w:b/>
          <w:sz w:val="28"/>
          <w:szCs w:val="28"/>
        </w:rPr>
        <w:t xml:space="preserve">Приоритетными  направлениями  </w:t>
      </w:r>
      <w:r w:rsidR="00545967"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EB2026">
        <w:rPr>
          <w:rFonts w:ascii="Times New Roman" w:hAnsi="Times New Roman" w:cs="Times New Roman"/>
          <w:b/>
          <w:sz w:val="28"/>
          <w:szCs w:val="28"/>
        </w:rPr>
        <w:t xml:space="preserve"> полугодия 202</w:t>
      </w:r>
      <w:r w:rsidR="00545967">
        <w:rPr>
          <w:rFonts w:ascii="Times New Roman" w:hAnsi="Times New Roman" w:cs="Times New Roman"/>
          <w:b/>
          <w:sz w:val="28"/>
          <w:szCs w:val="28"/>
        </w:rPr>
        <w:t>3</w:t>
      </w:r>
      <w:r w:rsidRPr="00EB2026">
        <w:rPr>
          <w:rFonts w:ascii="Times New Roman" w:hAnsi="Times New Roman" w:cs="Times New Roman"/>
          <w:b/>
          <w:sz w:val="28"/>
          <w:szCs w:val="28"/>
        </w:rPr>
        <w:t xml:space="preserve"> года станут:</w:t>
      </w:r>
    </w:p>
    <w:p w:rsidR="00545967" w:rsidRDefault="00E95822" w:rsidP="00934BFD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 установка памятных знаков на воински</w:t>
      </w:r>
      <w:r w:rsidR="004E792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4E792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A7942" w:rsidRDefault="004A7942" w:rsidP="00934BFD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отправка заявки на участие в конкурсном отборе </w:t>
      </w:r>
      <w:r w:rsidR="00545967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545967">
        <w:rPr>
          <w:rFonts w:ascii="Times New Roman" w:hAnsi="Times New Roman" w:cs="Times New Roman"/>
          <w:sz w:val="28"/>
          <w:szCs w:val="28"/>
        </w:rPr>
        <w:t xml:space="preserve"> «Благоустройство детской площадки ст</w:t>
      </w:r>
      <w:proofErr w:type="gramStart"/>
      <w:r w:rsidR="0054596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45967">
        <w:rPr>
          <w:rFonts w:ascii="Times New Roman" w:hAnsi="Times New Roman" w:cs="Times New Roman"/>
          <w:sz w:val="28"/>
          <w:szCs w:val="28"/>
        </w:rPr>
        <w:t xml:space="preserve">илютинская, </w:t>
      </w:r>
      <w:proofErr w:type="spellStart"/>
      <w:r w:rsidR="00545967">
        <w:rPr>
          <w:rFonts w:ascii="Times New Roman" w:hAnsi="Times New Roman" w:cs="Times New Roman"/>
          <w:sz w:val="28"/>
          <w:szCs w:val="28"/>
        </w:rPr>
        <w:t>пер.Орский</w:t>
      </w:r>
      <w:proofErr w:type="spellEnd"/>
      <w:r w:rsidR="00545967">
        <w:rPr>
          <w:rFonts w:ascii="Times New Roman" w:hAnsi="Times New Roman" w:cs="Times New Roman"/>
          <w:sz w:val="28"/>
          <w:szCs w:val="28"/>
        </w:rPr>
        <w:t xml:space="preserve"> 3 (приобретение оборудования, доставка и установка)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1A45">
        <w:rPr>
          <w:rFonts w:ascii="Times New Roman" w:hAnsi="Times New Roman" w:cs="Times New Roman"/>
          <w:sz w:val="28"/>
          <w:szCs w:val="28"/>
        </w:rPr>
        <w:t xml:space="preserve"> на 2024 год.</w:t>
      </w:r>
    </w:p>
    <w:p w:rsidR="00641A45" w:rsidRDefault="00641A45" w:rsidP="00934BFD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Видеонаблюдение МБУК «Кузнецовский СДК» (установка видеонаблюдения по периметру СДК).</w:t>
      </w:r>
    </w:p>
    <w:p w:rsidR="00641A45" w:rsidRDefault="00885CF6" w:rsidP="00934BFD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критериев безопасности ГТС и правил его эксплуатации паспорта безопасности ГТС, внесение в Регистр сведений о гидротехническом сооружении, получение декларации безопасности и разрешения на эксплуатацию ГТС (положительный результат будет зависеть от продажи муниципального имущества, т.к. необходимы значительные финансовые средства, которые в сельском поселении отсутствуют). В настоящее время плотина ГТС 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гропролетарский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застрахована сроком на один год (страхование ежегодное).</w:t>
      </w:r>
    </w:p>
    <w:p w:rsidR="00885CF6" w:rsidRDefault="002A302F" w:rsidP="00D71D04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обращение в адрес Губернатора Ростовской области</w:t>
      </w:r>
      <w:r w:rsidR="00934BFD">
        <w:rPr>
          <w:rFonts w:ascii="Times New Roman" w:hAnsi="Times New Roman" w:cs="Times New Roman"/>
          <w:sz w:val="28"/>
          <w:szCs w:val="28"/>
        </w:rPr>
        <w:t xml:space="preserve"> на приобретение и установку материалов кладбища х. Старокузнецов из резервного фонда Губернатора Ростовской области. На сегодняшний день на указанные работы </w:t>
      </w:r>
      <w:r w:rsidR="00934BFD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разработаны </w:t>
      </w:r>
      <w:r w:rsidR="00D71D04">
        <w:rPr>
          <w:rFonts w:ascii="Times New Roman" w:hAnsi="Times New Roman" w:cs="Times New Roman"/>
          <w:sz w:val="28"/>
          <w:szCs w:val="28"/>
        </w:rPr>
        <w:t xml:space="preserve">проектно-сметная документация </w:t>
      </w:r>
      <w:r w:rsidR="00934BFD">
        <w:rPr>
          <w:rFonts w:ascii="Times New Roman" w:hAnsi="Times New Roman" w:cs="Times New Roman"/>
          <w:sz w:val="28"/>
          <w:szCs w:val="28"/>
        </w:rPr>
        <w:t xml:space="preserve"> и положительное заключение экспертизы.</w:t>
      </w:r>
    </w:p>
    <w:p w:rsidR="00641A45" w:rsidRPr="00562C5E" w:rsidRDefault="002A302F" w:rsidP="00562C5E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5E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proofErr w:type="spellStart"/>
      <w:r w:rsidRPr="00562C5E">
        <w:rPr>
          <w:rFonts w:ascii="Times New Roman" w:hAnsi="Times New Roman" w:cs="Times New Roman"/>
          <w:b/>
          <w:sz w:val="28"/>
          <w:szCs w:val="28"/>
        </w:rPr>
        <w:t>Милютинского</w:t>
      </w:r>
      <w:proofErr w:type="spellEnd"/>
      <w:r w:rsidRPr="00562C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поселения!</w:t>
      </w:r>
    </w:p>
    <w:p w:rsidR="002A302F" w:rsidRPr="00562C5E" w:rsidRDefault="002A302F" w:rsidP="002A302F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C5E">
        <w:rPr>
          <w:rFonts w:ascii="Times New Roman" w:hAnsi="Times New Roman" w:cs="Times New Roman"/>
          <w:b/>
          <w:sz w:val="28"/>
          <w:szCs w:val="28"/>
        </w:rPr>
        <w:t>Информирую Вас о предстоящих в сентябре этого  года выборах депутатов законодательного собрания Ростовской области</w:t>
      </w:r>
      <w:r w:rsidR="00562C5E" w:rsidRPr="00562C5E">
        <w:rPr>
          <w:rFonts w:ascii="Times New Roman" w:hAnsi="Times New Roman" w:cs="Times New Roman"/>
          <w:b/>
          <w:sz w:val="28"/>
          <w:szCs w:val="28"/>
        </w:rPr>
        <w:t>.</w:t>
      </w:r>
    </w:p>
    <w:p w:rsidR="00562C5E" w:rsidRDefault="00562C5E" w:rsidP="002A302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C5E" w:rsidRPr="00EB2026" w:rsidRDefault="00562C5E" w:rsidP="002A302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1E5" w:rsidRPr="00EB2026" w:rsidRDefault="00BB01E5" w:rsidP="00EB202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B01E5" w:rsidRPr="00EB2026" w:rsidRDefault="00BB01E5" w:rsidP="00537AC0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EB2026">
        <w:rPr>
          <w:rFonts w:ascii="Times New Roman" w:hAnsi="Times New Roman" w:cs="Times New Roman"/>
          <w:sz w:val="28"/>
          <w:szCs w:val="28"/>
        </w:rPr>
        <w:tab/>
      </w:r>
    </w:p>
    <w:sectPr w:rsidR="00BB01E5" w:rsidRPr="00EB2026" w:rsidSect="00475021">
      <w:pgSz w:w="11906" w:h="16838"/>
      <w:pgMar w:top="346" w:right="567" w:bottom="34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25EA"/>
    <w:multiLevelType w:val="hybridMultilevel"/>
    <w:tmpl w:val="5A828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2429B"/>
    <w:multiLevelType w:val="hybridMultilevel"/>
    <w:tmpl w:val="4518059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2EE307AA"/>
    <w:multiLevelType w:val="hybridMultilevel"/>
    <w:tmpl w:val="E0FE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E7CB7"/>
    <w:multiLevelType w:val="hybridMultilevel"/>
    <w:tmpl w:val="102E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62A3A"/>
    <w:multiLevelType w:val="hybridMultilevel"/>
    <w:tmpl w:val="0132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F488C"/>
    <w:multiLevelType w:val="hybridMultilevel"/>
    <w:tmpl w:val="73BA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34521"/>
    <w:multiLevelType w:val="hybridMultilevel"/>
    <w:tmpl w:val="8882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626B"/>
    <w:multiLevelType w:val="multilevel"/>
    <w:tmpl w:val="CECC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94738"/>
    <w:multiLevelType w:val="hybridMultilevel"/>
    <w:tmpl w:val="D15C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310BE"/>
    <w:multiLevelType w:val="hybridMultilevel"/>
    <w:tmpl w:val="0632F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9D1E73"/>
    <w:multiLevelType w:val="hybridMultilevel"/>
    <w:tmpl w:val="76AAF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932"/>
    <w:rsid w:val="0001554E"/>
    <w:rsid w:val="000231C3"/>
    <w:rsid w:val="000533F3"/>
    <w:rsid w:val="00055220"/>
    <w:rsid w:val="00055B3D"/>
    <w:rsid w:val="000572B6"/>
    <w:rsid w:val="0007360A"/>
    <w:rsid w:val="0007616D"/>
    <w:rsid w:val="00086E86"/>
    <w:rsid w:val="0009133F"/>
    <w:rsid w:val="000B4290"/>
    <w:rsid w:val="000D37A6"/>
    <w:rsid w:val="000E00EC"/>
    <w:rsid w:val="00101532"/>
    <w:rsid w:val="0011707C"/>
    <w:rsid w:val="00117CFE"/>
    <w:rsid w:val="0012010D"/>
    <w:rsid w:val="00124428"/>
    <w:rsid w:val="0015409B"/>
    <w:rsid w:val="001542C0"/>
    <w:rsid w:val="00155D45"/>
    <w:rsid w:val="00167296"/>
    <w:rsid w:val="00167B60"/>
    <w:rsid w:val="00190E3F"/>
    <w:rsid w:val="00192CE5"/>
    <w:rsid w:val="00194235"/>
    <w:rsid w:val="001A0CC2"/>
    <w:rsid w:val="001B201D"/>
    <w:rsid w:val="001C3454"/>
    <w:rsid w:val="001C54FE"/>
    <w:rsid w:val="001D5138"/>
    <w:rsid w:val="001E1201"/>
    <w:rsid w:val="001E549A"/>
    <w:rsid w:val="001F2939"/>
    <w:rsid w:val="001F6048"/>
    <w:rsid w:val="00204D90"/>
    <w:rsid w:val="0022096C"/>
    <w:rsid w:val="0022761A"/>
    <w:rsid w:val="002333BF"/>
    <w:rsid w:val="002360FC"/>
    <w:rsid w:val="00247C17"/>
    <w:rsid w:val="002521CC"/>
    <w:rsid w:val="00255A41"/>
    <w:rsid w:val="00257B02"/>
    <w:rsid w:val="002646A9"/>
    <w:rsid w:val="00274383"/>
    <w:rsid w:val="002A234C"/>
    <w:rsid w:val="002A302F"/>
    <w:rsid w:val="002F5953"/>
    <w:rsid w:val="0032223B"/>
    <w:rsid w:val="003310FC"/>
    <w:rsid w:val="00372E85"/>
    <w:rsid w:val="00384C84"/>
    <w:rsid w:val="00386214"/>
    <w:rsid w:val="00390940"/>
    <w:rsid w:val="003B5EC6"/>
    <w:rsid w:val="003C3DED"/>
    <w:rsid w:val="003D4CD8"/>
    <w:rsid w:val="003D5925"/>
    <w:rsid w:val="003E23D3"/>
    <w:rsid w:val="003F519C"/>
    <w:rsid w:val="003F6879"/>
    <w:rsid w:val="004210F0"/>
    <w:rsid w:val="00422FD8"/>
    <w:rsid w:val="004417CC"/>
    <w:rsid w:val="00444098"/>
    <w:rsid w:val="00450E25"/>
    <w:rsid w:val="00473E66"/>
    <w:rsid w:val="00475021"/>
    <w:rsid w:val="00483BEB"/>
    <w:rsid w:val="0048629F"/>
    <w:rsid w:val="0049590D"/>
    <w:rsid w:val="004A0A46"/>
    <w:rsid w:val="004A2EE2"/>
    <w:rsid w:val="004A7942"/>
    <w:rsid w:val="004B1DE2"/>
    <w:rsid w:val="004B4B10"/>
    <w:rsid w:val="004E792B"/>
    <w:rsid w:val="004E7FE2"/>
    <w:rsid w:val="004F2F7E"/>
    <w:rsid w:val="00537AC0"/>
    <w:rsid w:val="005412A8"/>
    <w:rsid w:val="00543B13"/>
    <w:rsid w:val="00545967"/>
    <w:rsid w:val="0054685D"/>
    <w:rsid w:val="00547631"/>
    <w:rsid w:val="00562C5E"/>
    <w:rsid w:val="0056688F"/>
    <w:rsid w:val="005743CC"/>
    <w:rsid w:val="005C6BE7"/>
    <w:rsid w:val="005D25B2"/>
    <w:rsid w:val="005F2F85"/>
    <w:rsid w:val="005F5931"/>
    <w:rsid w:val="005F6EAC"/>
    <w:rsid w:val="0063102D"/>
    <w:rsid w:val="00641A45"/>
    <w:rsid w:val="00651B56"/>
    <w:rsid w:val="006614CF"/>
    <w:rsid w:val="00662DEC"/>
    <w:rsid w:val="0066744C"/>
    <w:rsid w:val="006676FC"/>
    <w:rsid w:val="00670E99"/>
    <w:rsid w:val="00681AB1"/>
    <w:rsid w:val="0069501A"/>
    <w:rsid w:val="006A188C"/>
    <w:rsid w:val="006B3026"/>
    <w:rsid w:val="006C2AEA"/>
    <w:rsid w:val="006C5961"/>
    <w:rsid w:val="006D3ADA"/>
    <w:rsid w:val="006E3CAA"/>
    <w:rsid w:val="00716134"/>
    <w:rsid w:val="007324CC"/>
    <w:rsid w:val="00732B40"/>
    <w:rsid w:val="00736B3D"/>
    <w:rsid w:val="00742261"/>
    <w:rsid w:val="0074773B"/>
    <w:rsid w:val="00752224"/>
    <w:rsid w:val="0075420A"/>
    <w:rsid w:val="0075432F"/>
    <w:rsid w:val="00780E4B"/>
    <w:rsid w:val="007976B6"/>
    <w:rsid w:val="007B667A"/>
    <w:rsid w:val="007C74BE"/>
    <w:rsid w:val="007D2E5A"/>
    <w:rsid w:val="007E0C5E"/>
    <w:rsid w:val="007E2831"/>
    <w:rsid w:val="00827AC6"/>
    <w:rsid w:val="00831704"/>
    <w:rsid w:val="00840DDF"/>
    <w:rsid w:val="00844620"/>
    <w:rsid w:val="00844B4C"/>
    <w:rsid w:val="00867A24"/>
    <w:rsid w:val="00871BB5"/>
    <w:rsid w:val="00883DA9"/>
    <w:rsid w:val="00885CF6"/>
    <w:rsid w:val="00887D5A"/>
    <w:rsid w:val="00894F2C"/>
    <w:rsid w:val="008A141A"/>
    <w:rsid w:val="008B786A"/>
    <w:rsid w:val="008C0540"/>
    <w:rsid w:val="008E05EB"/>
    <w:rsid w:val="008E2459"/>
    <w:rsid w:val="008F3B5A"/>
    <w:rsid w:val="008F4027"/>
    <w:rsid w:val="008F40DA"/>
    <w:rsid w:val="008F6F8A"/>
    <w:rsid w:val="009124CE"/>
    <w:rsid w:val="00934BFD"/>
    <w:rsid w:val="00957932"/>
    <w:rsid w:val="00960302"/>
    <w:rsid w:val="009613DC"/>
    <w:rsid w:val="00966926"/>
    <w:rsid w:val="009816E0"/>
    <w:rsid w:val="00982A87"/>
    <w:rsid w:val="009839AB"/>
    <w:rsid w:val="009B43D7"/>
    <w:rsid w:val="009C3F23"/>
    <w:rsid w:val="009E6AEB"/>
    <w:rsid w:val="00A06BA1"/>
    <w:rsid w:val="00A110CF"/>
    <w:rsid w:val="00A2275B"/>
    <w:rsid w:val="00A32E75"/>
    <w:rsid w:val="00A6744C"/>
    <w:rsid w:val="00A70F36"/>
    <w:rsid w:val="00A84060"/>
    <w:rsid w:val="00AA1207"/>
    <w:rsid w:val="00AA589B"/>
    <w:rsid w:val="00AB5E41"/>
    <w:rsid w:val="00AC4719"/>
    <w:rsid w:val="00AC4844"/>
    <w:rsid w:val="00AD67ED"/>
    <w:rsid w:val="00AD788D"/>
    <w:rsid w:val="00AE3B9D"/>
    <w:rsid w:val="00AE6704"/>
    <w:rsid w:val="00AF29D1"/>
    <w:rsid w:val="00AF38E8"/>
    <w:rsid w:val="00B029D1"/>
    <w:rsid w:val="00B03A90"/>
    <w:rsid w:val="00B37467"/>
    <w:rsid w:val="00B52CFB"/>
    <w:rsid w:val="00B6319D"/>
    <w:rsid w:val="00B658CD"/>
    <w:rsid w:val="00B8223B"/>
    <w:rsid w:val="00B828DF"/>
    <w:rsid w:val="00B83D5E"/>
    <w:rsid w:val="00BA41DF"/>
    <w:rsid w:val="00BB01E5"/>
    <w:rsid w:val="00BB3EB6"/>
    <w:rsid w:val="00BC7FB8"/>
    <w:rsid w:val="00BF5C1A"/>
    <w:rsid w:val="00C002FA"/>
    <w:rsid w:val="00C22F1F"/>
    <w:rsid w:val="00C27E61"/>
    <w:rsid w:val="00C45A45"/>
    <w:rsid w:val="00C45ED7"/>
    <w:rsid w:val="00C74B66"/>
    <w:rsid w:val="00C804E6"/>
    <w:rsid w:val="00C93F57"/>
    <w:rsid w:val="00CA0525"/>
    <w:rsid w:val="00CC15F6"/>
    <w:rsid w:val="00CC5525"/>
    <w:rsid w:val="00CC7BC2"/>
    <w:rsid w:val="00CD118F"/>
    <w:rsid w:val="00CD5C70"/>
    <w:rsid w:val="00D126DE"/>
    <w:rsid w:val="00D26250"/>
    <w:rsid w:val="00D36ACD"/>
    <w:rsid w:val="00D71D04"/>
    <w:rsid w:val="00D8708A"/>
    <w:rsid w:val="00DB0312"/>
    <w:rsid w:val="00DC20C3"/>
    <w:rsid w:val="00DC27BE"/>
    <w:rsid w:val="00DC4F33"/>
    <w:rsid w:val="00DC703F"/>
    <w:rsid w:val="00DF5E3E"/>
    <w:rsid w:val="00E10517"/>
    <w:rsid w:val="00E11161"/>
    <w:rsid w:val="00E95822"/>
    <w:rsid w:val="00EA07C1"/>
    <w:rsid w:val="00EA1D98"/>
    <w:rsid w:val="00EB1D52"/>
    <w:rsid w:val="00EB2026"/>
    <w:rsid w:val="00EC5820"/>
    <w:rsid w:val="00EC5BCF"/>
    <w:rsid w:val="00ED2630"/>
    <w:rsid w:val="00ED3A38"/>
    <w:rsid w:val="00ED7ED7"/>
    <w:rsid w:val="00F1683D"/>
    <w:rsid w:val="00F47B95"/>
    <w:rsid w:val="00F51D2A"/>
    <w:rsid w:val="00F87764"/>
    <w:rsid w:val="00F948F4"/>
    <w:rsid w:val="00FA1819"/>
    <w:rsid w:val="00FB0D59"/>
    <w:rsid w:val="00FC56E5"/>
    <w:rsid w:val="00FC6F2F"/>
    <w:rsid w:val="00FC7501"/>
    <w:rsid w:val="00FD5E3C"/>
    <w:rsid w:val="00FE6C1A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9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29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CC7BC2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CC7BC2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basedOn w:val="a"/>
    <w:rsid w:val="0025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5E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semiHidden/>
    <w:rsid w:val="00BB01E5"/>
    <w:rPr>
      <w:color w:val="0000FF"/>
      <w:u w:val="single"/>
    </w:rPr>
  </w:style>
  <w:style w:type="paragraph" w:styleId="aa">
    <w:name w:val="No Spacing"/>
    <w:uiPriority w:val="1"/>
    <w:qFormat/>
    <w:rsid w:val="00BB01E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3z0">
    <w:name w:val="WW8Num3z0"/>
    <w:rsid w:val="002521CC"/>
    <w:rPr>
      <w:rFonts w:ascii="Symbol" w:hAnsi="Symbol"/>
      <w:color w:val="auto"/>
    </w:rPr>
  </w:style>
  <w:style w:type="paragraph" w:customStyle="1" w:styleId="ConsPlusNormal0">
    <w:name w:val="ConsPlusNormal"/>
    <w:uiPriority w:val="99"/>
    <w:rsid w:val="001D5138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2"/>
      <w:sz w:val="20"/>
      <w:szCs w:val="20"/>
      <w:lang w:val="de-DE" w:eastAsia="fa-IR" w:bidi="fa-IR"/>
    </w:rPr>
  </w:style>
  <w:style w:type="table" w:styleId="ab">
    <w:name w:val="Table Grid"/>
    <w:basedOn w:val="a1"/>
    <w:uiPriority w:val="59"/>
    <w:rsid w:val="006E3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37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167DE-F188-46C5-9BE8-755DEC0E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7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Admin</cp:lastModifiedBy>
  <cp:revision>17</cp:revision>
  <cp:lastPrinted>2023-02-01T11:52:00Z</cp:lastPrinted>
  <dcterms:created xsi:type="dcterms:W3CDTF">2023-01-23T07:55:00Z</dcterms:created>
  <dcterms:modified xsi:type="dcterms:W3CDTF">2023-02-01T12:08:00Z</dcterms:modified>
</cp:coreProperties>
</file>