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272D" w:rsidRDefault="00744A48" w:rsidP="00AF272D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744A48">
        <w:rPr>
          <w:rFonts w:eastAsiaTheme="minorHAnsi"/>
          <w:b/>
          <w:sz w:val="28"/>
          <w:szCs w:val="28"/>
          <w:lang w:eastAsia="en-US"/>
        </w:rPr>
        <w:t>Вводятся в действие изменения в СП 7.13130.2013 "Отопление, вентиляция и кондиционирование. Требования пожарной безопасности" (01.07.2025)</w:t>
      </w:r>
    </w:p>
    <w:bookmarkEnd w:id="0"/>
    <w:p w:rsidR="00744A48" w:rsidRPr="00AF272D" w:rsidRDefault="00744A48" w:rsidP="00AF272D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44A48" w:rsidRPr="00744A48" w:rsidRDefault="00744A48" w:rsidP="00744A48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4A48">
        <w:rPr>
          <w:rFonts w:eastAsiaTheme="minorHAnsi"/>
          <w:sz w:val="28"/>
          <w:szCs w:val="28"/>
          <w:lang w:eastAsia="en-US"/>
        </w:rPr>
        <w:t xml:space="preserve">Например, предусмотрены требования к удалению продуктов горения от теплогенерирующих аппаратов, предназначенных для приготовления пищи (мангалов, </w:t>
      </w:r>
      <w:proofErr w:type="spellStart"/>
      <w:r w:rsidRPr="00744A48">
        <w:rPr>
          <w:rFonts w:eastAsiaTheme="minorHAnsi"/>
          <w:sz w:val="28"/>
          <w:szCs w:val="28"/>
          <w:lang w:eastAsia="en-US"/>
        </w:rPr>
        <w:t>тандыров</w:t>
      </w:r>
      <w:proofErr w:type="spellEnd"/>
      <w:r w:rsidRPr="00744A48">
        <w:rPr>
          <w:rFonts w:eastAsiaTheme="minorHAnsi"/>
          <w:sz w:val="28"/>
          <w:szCs w:val="28"/>
          <w:lang w:eastAsia="en-US"/>
        </w:rPr>
        <w:t xml:space="preserve"> и других), работающих на твердом топливе.</w:t>
      </w:r>
    </w:p>
    <w:p w:rsidR="00744A48" w:rsidRPr="00744A48" w:rsidRDefault="00744A48" w:rsidP="00744A48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4A48">
        <w:rPr>
          <w:rFonts w:eastAsiaTheme="minorHAnsi"/>
          <w:sz w:val="28"/>
          <w:szCs w:val="28"/>
          <w:lang w:eastAsia="en-US"/>
        </w:rPr>
        <w:t>Определены правила присоединения вертикальных коллекторов с воздушными затворами (спутниками) к общему горизонтальному коллектору, который находится выше обслуживаемых помещений.</w:t>
      </w:r>
    </w:p>
    <w:p w:rsidR="00744A48" w:rsidRPr="00744A48" w:rsidRDefault="00744A48" w:rsidP="00744A48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4A48">
        <w:rPr>
          <w:rFonts w:eastAsiaTheme="minorHAnsi"/>
          <w:sz w:val="28"/>
          <w:szCs w:val="28"/>
          <w:lang w:eastAsia="en-US"/>
        </w:rPr>
        <w:t>В зданиях с различными планировочными решениями на этажах (с коридорной структурой или со свободной планировкой) допускается устройство общих систем вытяжной противодымной вентиляции, предназначенных для защиты коридоров и помещений общественного назначения (за исключением помещений с массовым пребыванием людей), при одновременном выполнении установленных условий.</w:t>
      </w:r>
    </w:p>
    <w:p w:rsidR="00744A48" w:rsidRPr="00744A48" w:rsidRDefault="00744A48" w:rsidP="00744A48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4A48">
        <w:rPr>
          <w:rFonts w:eastAsiaTheme="minorHAnsi"/>
          <w:sz w:val="28"/>
          <w:szCs w:val="28"/>
          <w:lang w:eastAsia="en-US"/>
        </w:rPr>
        <w:t>Установлены условия, при которых допускается:</w:t>
      </w:r>
    </w:p>
    <w:p w:rsidR="00744A48" w:rsidRPr="00744A48" w:rsidRDefault="00744A48" w:rsidP="00744A48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4A48">
        <w:rPr>
          <w:rFonts w:eastAsiaTheme="minorHAnsi"/>
          <w:sz w:val="28"/>
          <w:szCs w:val="28"/>
          <w:lang w:eastAsia="en-US"/>
        </w:rPr>
        <w:t>- не оснащать вытяжной противодымной вентиляцией производственные помещения категорий В3, В4, Д по пожарной опасности;</w:t>
      </w:r>
    </w:p>
    <w:p w:rsidR="00744A48" w:rsidRPr="00744A48" w:rsidRDefault="00744A48" w:rsidP="00744A48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4A48">
        <w:rPr>
          <w:rFonts w:eastAsiaTheme="minorHAnsi"/>
          <w:sz w:val="28"/>
          <w:szCs w:val="28"/>
          <w:lang w:eastAsia="en-US"/>
        </w:rPr>
        <w:t>- оборудовать выход из незадымляемой лестничной клетки типа Н2 в вестибюль без организации тамбур-шлюза;</w:t>
      </w:r>
    </w:p>
    <w:p w:rsidR="00744A48" w:rsidRPr="00744A48" w:rsidRDefault="00744A48" w:rsidP="00744A48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4A48">
        <w:rPr>
          <w:rFonts w:eastAsiaTheme="minorHAnsi"/>
          <w:sz w:val="28"/>
          <w:szCs w:val="28"/>
          <w:lang w:eastAsia="en-US"/>
        </w:rPr>
        <w:t>- условно делить помещения площадью более 3000 кв. м на дымовые зоны при применении вытяжной противодымной вентиляции с механическим побуждением тяги.</w:t>
      </w:r>
    </w:p>
    <w:p w:rsidR="00744A48" w:rsidRPr="00744A48" w:rsidRDefault="00744A48" w:rsidP="00744A48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744A48">
        <w:rPr>
          <w:rFonts w:eastAsiaTheme="minorHAnsi"/>
          <w:sz w:val="28"/>
          <w:szCs w:val="28"/>
          <w:lang w:eastAsia="en-US"/>
        </w:rPr>
        <w:t>Определен перечень устройств, которые допускается использовать для сброса избыточного давления из внутренних объемов незадымляемых лестничных клеток, тамбур-шлюзов, коридоров безопасности, безопасных зон и аналогичных помещений.</w:t>
      </w:r>
    </w:p>
    <w:p w:rsidR="00AF272D" w:rsidRDefault="00744A48" w:rsidP="00744A48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  <w:r w:rsidRPr="00744A48">
        <w:rPr>
          <w:rFonts w:eastAsiaTheme="minorHAnsi"/>
          <w:sz w:val="28"/>
          <w:szCs w:val="28"/>
          <w:lang w:eastAsia="en-US"/>
        </w:rPr>
        <w:t xml:space="preserve">Приводится методика расчетного определения минимального количества </w:t>
      </w:r>
      <w:proofErr w:type="spellStart"/>
      <w:r w:rsidRPr="00744A48">
        <w:rPr>
          <w:rFonts w:eastAsiaTheme="minorHAnsi"/>
          <w:sz w:val="28"/>
          <w:szCs w:val="28"/>
          <w:lang w:eastAsia="en-US"/>
        </w:rPr>
        <w:t>дымоприемных</w:t>
      </w:r>
      <w:proofErr w:type="spellEnd"/>
      <w:r w:rsidRPr="00744A48">
        <w:rPr>
          <w:rFonts w:eastAsiaTheme="minorHAnsi"/>
          <w:sz w:val="28"/>
          <w:szCs w:val="28"/>
          <w:lang w:eastAsia="en-US"/>
        </w:rPr>
        <w:t xml:space="preserve"> устройств в составе системы вытяжной противодымной вентиляции с механическим побуждением тяги и минимального расстояния между такими устройствами.</w:t>
      </w:r>
    </w:p>
    <w:p w:rsidR="00AF272D" w:rsidRPr="00F24D43" w:rsidRDefault="00AF272D" w:rsidP="00AF272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1478AB"/>
    <w:rsid w:val="00210FDB"/>
    <w:rsid w:val="002D76F0"/>
    <w:rsid w:val="003E5158"/>
    <w:rsid w:val="004F6835"/>
    <w:rsid w:val="00641101"/>
    <w:rsid w:val="00744A48"/>
    <w:rsid w:val="007D1FA9"/>
    <w:rsid w:val="007D744D"/>
    <w:rsid w:val="00883C27"/>
    <w:rsid w:val="00A34B5C"/>
    <w:rsid w:val="00A95953"/>
    <w:rsid w:val="00AF272D"/>
    <w:rsid w:val="00B76425"/>
    <w:rsid w:val="00C753BC"/>
    <w:rsid w:val="00D85C19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52B1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2025-06-26T19:52:00Z</cp:lastPrinted>
  <dcterms:created xsi:type="dcterms:W3CDTF">2025-06-26T19:53:00Z</dcterms:created>
  <dcterms:modified xsi:type="dcterms:W3CDTF">2025-06-26T19:53:00Z</dcterms:modified>
</cp:coreProperties>
</file>