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018" w:type="dxa"/>
        <w:tblInd w:w="250" w:type="dxa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61"/>
        <w:gridCol w:w="7757"/>
      </w:tblGrid>
      <w:tr w:rsidR="007C3BF1" w:rsidTr="00487FD9">
        <w:trPr>
          <w:trHeight w:val="1234"/>
        </w:trPr>
        <w:tc>
          <w:tcPr>
            <w:tcW w:w="16018" w:type="dxa"/>
            <w:gridSpan w:val="2"/>
          </w:tcPr>
          <w:p w:rsidR="007C3BF1" w:rsidRPr="00D436ED" w:rsidRDefault="007C3BF1" w:rsidP="007C3BF1">
            <w:pPr>
              <w:spacing w:before="120"/>
              <w:jc w:val="center"/>
              <w:rPr>
                <w:b/>
                <w:sz w:val="40"/>
              </w:rPr>
            </w:pPr>
            <w:proofErr w:type="gramStart"/>
            <w:r w:rsidRPr="00D436ED">
              <w:rPr>
                <w:b/>
                <w:sz w:val="40"/>
              </w:rPr>
              <w:t>П</w:t>
            </w:r>
            <w:proofErr w:type="gramEnd"/>
            <w:r w:rsidRPr="00D436ED">
              <w:rPr>
                <w:b/>
                <w:sz w:val="40"/>
              </w:rPr>
              <w:t xml:space="preserve"> А М Я Т К А</w:t>
            </w:r>
          </w:p>
          <w:p w:rsidR="007C3BF1" w:rsidRDefault="007C3BF1" w:rsidP="007C3BF1">
            <w:pPr>
              <w:jc w:val="center"/>
              <w:rPr>
                <w:b/>
                <w:sz w:val="24"/>
              </w:rPr>
            </w:pPr>
            <w:r w:rsidRPr="006454F3">
              <w:rPr>
                <w:b/>
                <w:sz w:val="24"/>
              </w:rPr>
              <w:t>Ветеринарные правила содержания свиней в целях их воспроизводства, выращивания и реализации</w:t>
            </w:r>
          </w:p>
          <w:p w:rsidR="007C3BF1" w:rsidRDefault="007C3BF1"/>
        </w:tc>
      </w:tr>
      <w:tr w:rsidR="00553E95" w:rsidTr="00487FD9">
        <w:trPr>
          <w:trHeight w:val="9370"/>
        </w:trPr>
        <w:tc>
          <w:tcPr>
            <w:tcW w:w="8261" w:type="dxa"/>
          </w:tcPr>
          <w:p w:rsidR="007C3BF1" w:rsidRPr="007C3BF1" w:rsidRDefault="007C3BF1" w:rsidP="007C3BF1">
            <w:pPr>
              <w:ind w:left="284"/>
              <w:jc w:val="both"/>
              <w:rPr>
                <w:rFonts w:ascii="Calibri" w:eastAsia="Calibri" w:hAnsi="Calibri" w:cs="Times New Roman"/>
                <w:sz w:val="24"/>
                <w:u w:val="single"/>
              </w:rPr>
            </w:pPr>
            <w:r w:rsidRPr="007C3BF1">
              <w:rPr>
                <w:rFonts w:ascii="Calibri" w:eastAsia="Calibri" w:hAnsi="Calibri" w:cs="Times New Roman"/>
                <w:sz w:val="24"/>
                <w:u w:val="single"/>
              </w:rPr>
              <w:t>Требования к условиям содержания свиней:</w:t>
            </w:r>
          </w:p>
          <w:p w:rsidR="007C3BF1" w:rsidRPr="007C3BF1" w:rsidRDefault="007C3BF1" w:rsidP="007C3BF1">
            <w:pPr>
              <w:ind w:left="284"/>
              <w:jc w:val="both"/>
              <w:rPr>
                <w:rFonts w:ascii="Calibri" w:eastAsia="Calibri" w:hAnsi="Calibri" w:cs="Times New Roman"/>
              </w:rPr>
            </w:pPr>
            <w:r w:rsidRPr="007C3BF1">
              <w:rPr>
                <w:rFonts w:ascii="Calibri" w:eastAsia="Calibri" w:hAnsi="Calibri" w:cs="Times New Roman"/>
                <w:sz w:val="24"/>
              </w:rPr>
              <w:t>1.</w:t>
            </w:r>
            <w:r w:rsidRPr="007C3BF1">
              <w:rPr>
                <w:rFonts w:ascii="Calibri" w:eastAsia="Calibri" w:hAnsi="Calibri" w:cs="Times New Roman"/>
              </w:rPr>
              <w:t xml:space="preserve"> Территория хозяйства должна быть огорожена способами, обеспечивающими невозможность проникновения диких животных на территорию хозяйства (за исключением птиц и мелких грызунов).</w:t>
            </w:r>
          </w:p>
          <w:p w:rsidR="007C3BF1" w:rsidRPr="007C3BF1" w:rsidRDefault="007C3BF1" w:rsidP="007C3BF1">
            <w:pPr>
              <w:ind w:left="284"/>
              <w:jc w:val="both"/>
              <w:rPr>
                <w:rFonts w:ascii="Calibri" w:eastAsia="Calibri" w:hAnsi="Calibri" w:cs="Times New Roman"/>
              </w:rPr>
            </w:pPr>
            <w:r w:rsidRPr="007C3BF1">
              <w:rPr>
                <w:rFonts w:ascii="Calibri" w:eastAsia="Calibri" w:hAnsi="Calibri" w:cs="Times New Roman"/>
              </w:rPr>
              <w:t xml:space="preserve">2. В хозяйстве должно быть обеспечено </w:t>
            </w:r>
            <w:proofErr w:type="spellStart"/>
            <w:r w:rsidRPr="007C3BF1">
              <w:rPr>
                <w:rFonts w:ascii="Calibri" w:eastAsia="Calibri" w:hAnsi="Calibri" w:cs="Times New Roman"/>
              </w:rPr>
              <w:t>безвыгульное</w:t>
            </w:r>
            <w:proofErr w:type="spellEnd"/>
            <w:r w:rsidRPr="007C3BF1">
              <w:rPr>
                <w:rFonts w:ascii="Calibri" w:eastAsia="Calibri" w:hAnsi="Calibri" w:cs="Times New Roman"/>
              </w:rPr>
              <w:t xml:space="preserve"> содержание свиней либо выгул свиней в закрытом помещении или под навесами, исключающий контакт свиней с другими животными и птицами.</w:t>
            </w:r>
          </w:p>
          <w:p w:rsidR="007C3BF1" w:rsidRPr="007C3BF1" w:rsidRDefault="007C3BF1" w:rsidP="007C3BF1">
            <w:pPr>
              <w:ind w:left="284"/>
              <w:jc w:val="both"/>
              <w:rPr>
                <w:rFonts w:ascii="Calibri" w:eastAsia="Calibri" w:hAnsi="Calibri" w:cs="Times New Roman"/>
              </w:rPr>
            </w:pPr>
            <w:r w:rsidRPr="007C3BF1">
              <w:rPr>
                <w:rFonts w:ascii="Calibri" w:eastAsia="Calibri" w:hAnsi="Calibri" w:cs="Times New Roman"/>
              </w:rPr>
              <w:t>3.  Минимальное расстояние от стены или угла свиноводческого помещения до границы соседнего участка должно быть согласно таблице:</w:t>
            </w:r>
          </w:p>
          <w:tbl>
            <w:tblPr>
              <w:tblpPr w:leftFromText="180" w:rightFromText="180" w:vertAnchor="text" w:horzAnchor="margin" w:tblpX="279" w:tblpY="46"/>
              <w:tblOverlap w:val="never"/>
              <w:tblW w:w="75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00"/>
            </w:tblPr>
            <w:tblGrid>
              <w:gridCol w:w="2410"/>
              <w:gridCol w:w="5098"/>
            </w:tblGrid>
            <w:tr w:rsidR="007C3BF1" w:rsidRPr="007C3BF1" w:rsidTr="007C3BF1">
              <w:tc>
                <w:tcPr>
                  <w:tcW w:w="241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3BF1" w:rsidRPr="007C3BF1" w:rsidRDefault="007C3BF1" w:rsidP="007C3B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4"/>
                    <w:jc w:val="center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7C3BF1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Минимальное расстояние, не менее, метров</w:t>
                  </w:r>
                </w:p>
              </w:tc>
              <w:tc>
                <w:tcPr>
                  <w:tcW w:w="5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7C3BF1" w:rsidRPr="007C3BF1" w:rsidRDefault="007C3BF1" w:rsidP="007C3B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4"/>
                    <w:jc w:val="center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7C3BF1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Поголовье взрослых (половозрелых) свиней, содержащихся в свиноводческом помещении, не более, голов</w:t>
                  </w:r>
                </w:p>
              </w:tc>
            </w:tr>
            <w:tr w:rsidR="007C3BF1" w:rsidRPr="007C3BF1" w:rsidTr="007C3BF1">
              <w:tc>
                <w:tcPr>
                  <w:tcW w:w="241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3BF1" w:rsidRPr="007C3BF1" w:rsidRDefault="007C3BF1" w:rsidP="007C3B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4"/>
                    <w:jc w:val="center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7C3BF1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5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7C3BF1" w:rsidRPr="007C3BF1" w:rsidRDefault="007C3BF1" w:rsidP="007C3B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4"/>
                    <w:jc w:val="center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7C3BF1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5</w:t>
                  </w:r>
                </w:p>
              </w:tc>
            </w:tr>
            <w:tr w:rsidR="007C3BF1" w:rsidRPr="007C3BF1" w:rsidTr="007C3BF1">
              <w:tc>
                <w:tcPr>
                  <w:tcW w:w="241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3BF1" w:rsidRPr="007C3BF1" w:rsidRDefault="007C3BF1" w:rsidP="007C3B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4"/>
                    <w:jc w:val="center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7C3BF1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5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7C3BF1" w:rsidRPr="007C3BF1" w:rsidRDefault="007C3BF1" w:rsidP="007C3B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4"/>
                    <w:jc w:val="center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7C3BF1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8</w:t>
                  </w:r>
                </w:p>
              </w:tc>
            </w:tr>
            <w:tr w:rsidR="007C3BF1" w:rsidRPr="007C3BF1" w:rsidTr="007C3BF1">
              <w:tc>
                <w:tcPr>
                  <w:tcW w:w="241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3BF1" w:rsidRPr="007C3BF1" w:rsidRDefault="007C3BF1" w:rsidP="007C3B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4"/>
                    <w:jc w:val="center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7C3BF1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5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7C3BF1" w:rsidRPr="007C3BF1" w:rsidRDefault="007C3BF1" w:rsidP="007C3B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4"/>
                    <w:jc w:val="center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7C3BF1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10</w:t>
                  </w:r>
                </w:p>
              </w:tc>
            </w:tr>
            <w:tr w:rsidR="007C3BF1" w:rsidRPr="007C3BF1" w:rsidTr="007C3BF1">
              <w:tc>
                <w:tcPr>
                  <w:tcW w:w="241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3BF1" w:rsidRPr="007C3BF1" w:rsidRDefault="007C3BF1" w:rsidP="007C3B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4"/>
                    <w:jc w:val="center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7C3BF1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5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7C3BF1" w:rsidRPr="007C3BF1" w:rsidRDefault="007C3BF1" w:rsidP="007C3B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4"/>
                    <w:jc w:val="center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7C3BF1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15</w:t>
                  </w:r>
                </w:p>
              </w:tc>
            </w:tr>
          </w:tbl>
          <w:p w:rsidR="007C3BF1" w:rsidRPr="007C3BF1" w:rsidRDefault="007C3BF1" w:rsidP="007C3BF1">
            <w:pPr>
              <w:ind w:left="284"/>
              <w:rPr>
                <w:rFonts w:ascii="Calibri" w:eastAsia="Calibri" w:hAnsi="Calibri" w:cs="Times New Roman"/>
              </w:rPr>
            </w:pPr>
          </w:p>
          <w:p w:rsidR="007C3BF1" w:rsidRPr="007C3BF1" w:rsidRDefault="007C3BF1" w:rsidP="007C3BF1">
            <w:pPr>
              <w:ind w:left="284"/>
              <w:jc w:val="both"/>
              <w:rPr>
                <w:rFonts w:ascii="Calibri" w:eastAsia="Calibri" w:hAnsi="Calibri" w:cs="Times New Roman"/>
              </w:rPr>
            </w:pPr>
            <w:r w:rsidRPr="007C3BF1">
              <w:rPr>
                <w:rFonts w:ascii="Calibri" w:eastAsia="Calibri" w:hAnsi="Calibri" w:cs="Times New Roman"/>
              </w:rPr>
              <w:t>4. Нормы площади свиноводческого помещения должны соответствовать таблице:</w:t>
            </w:r>
          </w:p>
          <w:p w:rsidR="007C3BF1" w:rsidRPr="007C3BF1" w:rsidRDefault="007C3BF1" w:rsidP="007C3BF1">
            <w:pPr>
              <w:ind w:left="284"/>
              <w:rPr>
                <w:rFonts w:ascii="Calibri" w:eastAsia="Calibri" w:hAnsi="Calibri" w:cs="Times New Roman"/>
              </w:rPr>
            </w:pPr>
          </w:p>
          <w:tbl>
            <w:tblPr>
              <w:tblpPr w:leftFromText="180" w:rightFromText="180" w:vertAnchor="text" w:horzAnchor="margin" w:tblpX="279" w:tblpY="-9"/>
              <w:tblW w:w="754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00"/>
            </w:tblPr>
            <w:tblGrid>
              <w:gridCol w:w="3823"/>
              <w:gridCol w:w="3718"/>
            </w:tblGrid>
            <w:tr w:rsidR="007C3BF1" w:rsidRPr="007C3BF1" w:rsidTr="007C3BF1">
              <w:tc>
                <w:tcPr>
                  <w:tcW w:w="3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3BF1" w:rsidRPr="007C3BF1" w:rsidRDefault="007C3BF1" w:rsidP="007C3B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4"/>
                    <w:jc w:val="center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7C3BF1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Виды свиней</w:t>
                  </w:r>
                </w:p>
              </w:tc>
              <w:tc>
                <w:tcPr>
                  <w:tcW w:w="3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7C3BF1" w:rsidRPr="007C3BF1" w:rsidRDefault="007C3BF1" w:rsidP="007C3B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4"/>
                    <w:jc w:val="center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7C3BF1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 xml:space="preserve">Нормы площади содержания свиней, </w:t>
                  </w:r>
                  <w:r w:rsidRPr="007C3BF1">
                    <w:rPr>
                      <w:rFonts w:ascii="Arial" w:eastAsia="Times New Roman" w:hAnsi="Arial" w:cs="Arial"/>
                      <w:noProof/>
                      <w:sz w:val="20"/>
                      <w:szCs w:val="24"/>
                      <w:lang w:eastAsia="ru-RU"/>
                    </w:rPr>
                    <w:drawing>
                      <wp:inline distT="0" distB="0" distL="0" distR="0">
                        <wp:extent cx="180975" cy="212725"/>
                        <wp:effectExtent l="1905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212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C3BF1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 xml:space="preserve"> (на голову, не менее)</w:t>
                  </w:r>
                </w:p>
              </w:tc>
            </w:tr>
            <w:tr w:rsidR="007C3BF1" w:rsidRPr="007C3BF1" w:rsidTr="007C3BF1">
              <w:tc>
                <w:tcPr>
                  <w:tcW w:w="3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3BF1" w:rsidRPr="007C3BF1" w:rsidRDefault="007C3BF1" w:rsidP="007C3B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4"/>
                    <w:jc w:val="center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7C3BF1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Хряки-производители</w:t>
                  </w:r>
                </w:p>
              </w:tc>
              <w:tc>
                <w:tcPr>
                  <w:tcW w:w="3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7C3BF1" w:rsidRPr="007C3BF1" w:rsidRDefault="007C3BF1" w:rsidP="007C3B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4"/>
                    <w:jc w:val="center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7C3BF1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7,0</w:t>
                  </w:r>
                </w:p>
              </w:tc>
            </w:tr>
            <w:tr w:rsidR="007C3BF1" w:rsidRPr="007C3BF1" w:rsidTr="007C3BF1">
              <w:tc>
                <w:tcPr>
                  <w:tcW w:w="3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3BF1" w:rsidRPr="007C3BF1" w:rsidRDefault="007C3BF1" w:rsidP="007C3B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4"/>
                    <w:jc w:val="center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7C3BF1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Свиноматки:</w:t>
                  </w:r>
                </w:p>
              </w:tc>
              <w:tc>
                <w:tcPr>
                  <w:tcW w:w="3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7C3BF1" w:rsidRPr="007C3BF1" w:rsidRDefault="007C3BF1" w:rsidP="007C3B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4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</w:p>
              </w:tc>
            </w:tr>
            <w:tr w:rsidR="007C3BF1" w:rsidRPr="007C3BF1" w:rsidTr="007C3BF1">
              <w:tc>
                <w:tcPr>
                  <w:tcW w:w="3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3BF1" w:rsidRPr="007C3BF1" w:rsidRDefault="007C3BF1" w:rsidP="007C3B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4"/>
                    <w:jc w:val="center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proofErr w:type="spellStart"/>
                  <w:r w:rsidRPr="007C3BF1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лактирующая</w:t>
                  </w:r>
                  <w:proofErr w:type="spellEnd"/>
                </w:p>
              </w:tc>
              <w:tc>
                <w:tcPr>
                  <w:tcW w:w="3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7C3BF1" w:rsidRPr="007C3BF1" w:rsidRDefault="007C3BF1" w:rsidP="007C3B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4"/>
                    <w:jc w:val="center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7C3BF1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4,0</w:t>
                  </w:r>
                </w:p>
              </w:tc>
            </w:tr>
            <w:tr w:rsidR="007C3BF1" w:rsidRPr="007C3BF1" w:rsidTr="007C3BF1">
              <w:tc>
                <w:tcPr>
                  <w:tcW w:w="3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3BF1" w:rsidRPr="007C3BF1" w:rsidRDefault="007C3BF1" w:rsidP="007C3B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4"/>
                    <w:jc w:val="center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7C3BF1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холостая и супоросная:</w:t>
                  </w:r>
                </w:p>
              </w:tc>
              <w:tc>
                <w:tcPr>
                  <w:tcW w:w="3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7C3BF1" w:rsidRPr="007C3BF1" w:rsidRDefault="007C3BF1" w:rsidP="007C3B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4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</w:p>
              </w:tc>
            </w:tr>
            <w:tr w:rsidR="007C3BF1" w:rsidRPr="007C3BF1" w:rsidTr="007C3BF1">
              <w:tc>
                <w:tcPr>
                  <w:tcW w:w="3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3BF1" w:rsidRPr="007C3BF1" w:rsidRDefault="007C3BF1" w:rsidP="007C3B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4"/>
                    <w:jc w:val="center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7C3BF1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при индивидуальном содержании</w:t>
                  </w:r>
                </w:p>
              </w:tc>
              <w:tc>
                <w:tcPr>
                  <w:tcW w:w="3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7C3BF1" w:rsidRPr="007C3BF1" w:rsidRDefault="007C3BF1" w:rsidP="007C3B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4"/>
                    <w:jc w:val="center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7C3BF1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1,6</w:t>
                  </w:r>
                </w:p>
              </w:tc>
            </w:tr>
            <w:tr w:rsidR="007C3BF1" w:rsidRPr="007C3BF1" w:rsidTr="007C3BF1">
              <w:tc>
                <w:tcPr>
                  <w:tcW w:w="3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3BF1" w:rsidRPr="007C3BF1" w:rsidRDefault="007C3BF1" w:rsidP="007C3B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4"/>
                    <w:jc w:val="center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7C3BF1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при групповом содержании</w:t>
                  </w:r>
                </w:p>
              </w:tc>
              <w:tc>
                <w:tcPr>
                  <w:tcW w:w="3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7C3BF1" w:rsidRPr="007C3BF1" w:rsidRDefault="007C3BF1" w:rsidP="007C3B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4"/>
                    <w:jc w:val="center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7C3BF1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2,5</w:t>
                  </w:r>
                </w:p>
              </w:tc>
            </w:tr>
            <w:tr w:rsidR="007C3BF1" w:rsidRPr="007C3BF1" w:rsidTr="007C3BF1">
              <w:tc>
                <w:tcPr>
                  <w:tcW w:w="3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3BF1" w:rsidRPr="007C3BF1" w:rsidRDefault="007C3BF1" w:rsidP="007C3B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4"/>
                    <w:jc w:val="center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7C3BF1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Поросята на откорме</w:t>
                  </w:r>
                </w:p>
              </w:tc>
              <w:tc>
                <w:tcPr>
                  <w:tcW w:w="3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7C3BF1" w:rsidRPr="007C3BF1" w:rsidRDefault="007C3BF1" w:rsidP="007C3B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4"/>
                    <w:jc w:val="center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7C3BF1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0,8</w:t>
                  </w:r>
                </w:p>
              </w:tc>
            </w:tr>
            <w:tr w:rsidR="007C3BF1" w:rsidRPr="007C3BF1" w:rsidTr="007C3BF1">
              <w:tc>
                <w:tcPr>
                  <w:tcW w:w="3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3BF1" w:rsidRPr="007C3BF1" w:rsidRDefault="007C3BF1" w:rsidP="007C3B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4"/>
                    <w:jc w:val="center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7C3BF1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Поросята-отъемыши</w:t>
                  </w:r>
                </w:p>
              </w:tc>
              <w:tc>
                <w:tcPr>
                  <w:tcW w:w="3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7C3BF1" w:rsidRPr="007C3BF1" w:rsidRDefault="007C3BF1" w:rsidP="007C3B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4"/>
                    <w:jc w:val="center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7C3BF1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0,35</w:t>
                  </w:r>
                </w:p>
              </w:tc>
            </w:tr>
          </w:tbl>
          <w:p w:rsidR="007C3BF1" w:rsidRPr="007C3BF1" w:rsidRDefault="007C3BF1" w:rsidP="007C3BF1">
            <w:pPr>
              <w:ind w:left="284"/>
              <w:jc w:val="both"/>
              <w:rPr>
                <w:rFonts w:ascii="Calibri" w:eastAsia="Calibri" w:hAnsi="Calibri" w:cs="Times New Roman"/>
              </w:rPr>
            </w:pPr>
            <w:r w:rsidRPr="007C3BF1">
              <w:rPr>
                <w:rFonts w:ascii="Calibri" w:eastAsia="Calibri" w:hAnsi="Calibri" w:cs="Times New Roman"/>
              </w:rPr>
              <w:t>5. Стены, перегородки, покрытия свиноводческих помещений должны быть устойчивыми к воздействию дезинфицирующих веществ.</w:t>
            </w:r>
          </w:p>
          <w:p w:rsidR="007C3BF1" w:rsidRPr="007C3BF1" w:rsidRDefault="007C3BF1" w:rsidP="007C3BF1">
            <w:pPr>
              <w:ind w:left="284"/>
              <w:jc w:val="both"/>
              <w:rPr>
                <w:rFonts w:ascii="Calibri" w:eastAsia="Calibri" w:hAnsi="Calibri" w:cs="Times New Roman"/>
              </w:rPr>
            </w:pPr>
            <w:r w:rsidRPr="007C3BF1">
              <w:rPr>
                <w:rFonts w:ascii="Calibri" w:eastAsia="Calibri" w:hAnsi="Calibri" w:cs="Times New Roman"/>
              </w:rPr>
              <w:t>6. Навоз необходимо убирать и складировать на площадках биотермического обеззараживания, расположенных на территории  хозяйства.</w:t>
            </w:r>
          </w:p>
          <w:p w:rsidR="00553E95" w:rsidRDefault="00553E95"/>
        </w:tc>
        <w:tc>
          <w:tcPr>
            <w:tcW w:w="7757" w:type="dxa"/>
          </w:tcPr>
          <w:p w:rsidR="0062720F" w:rsidRPr="0062720F" w:rsidRDefault="0062720F" w:rsidP="0062720F">
            <w:pPr>
              <w:ind w:right="288"/>
              <w:jc w:val="both"/>
              <w:rPr>
                <w:rFonts w:ascii="Calibri" w:eastAsia="Calibri" w:hAnsi="Calibri" w:cs="Times New Roman"/>
              </w:rPr>
            </w:pPr>
            <w:r w:rsidRPr="0062720F">
              <w:rPr>
                <w:rFonts w:ascii="Calibri" w:eastAsia="Calibri" w:hAnsi="Calibri" w:cs="Times New Roman"/>
              </w:rPr>
              <w:t>7. Запрещается использовать заплесневелую и/или мерзлую подстилку для содержания свиней в хозяйстве.</w:t>
            </w:r>
          </w:p>
          <w:p w:rsidR="0062720F" w:rsidRPr="0062720F" w:rsidRDefault="0062720F" w:rsidP="0062720F">
            <w:pPr>
              <w:ind w:right="288"/>
              <w:jc w:val="both"/>
              <w:rPr>
                <w:rFonts w:ascii="Calibri" w:eastAsia="Calibri" w:hAnsi="Calibri" w:cs="Times New Roman"/>
              </w:rPr>
            </w:pPr>
            <w:r w:rsidRPr="0062720F">
              <w:rPr>
                <w:rFonts w:ascii="Calibri" w:eastAsia="Calibri" w:hAnsi="Calibri" w:cs="Times New Roman"/>
              </w:rPr>
              <w:t>8. Необходимо оборудовать вход в свиноводческое помещение дезинфекционным ковриком по ширине прохода и длиной не менее 1 м, пропитанный дезинфицирующими растворами.</w:t>
            </w:r>
          </w:p>
          <w:p w:rsidR="0062720F" w:rsidRPr="0062720F" w:rsidRDefault="0062720F" w:rsidP="0062720F">
            <w:pPr>
              <w:ind w:right="288"/>
              <w:jc w:val="both"/>
              <w:rPr>
                <w:rFonts w:ascii="Calibri" w:eastAsia="Calibri" w:hAnsi="Calibri" w:cs="Times New Roman"/>
              </w:rPr>
            </w:pPr>
            <w:r w:rsidRPr="0062720F">
              <w:rPr>
                <w:rFonts w:ascii="Calibri" w:eastAsia="Calibri" w:hAnsi="Calibri" w:cs="Times New Roman"/>
              </w:rPr>
              <w:t xml:space="preserve">9. При посещении свиноводческих помещений необходимо использовать </w:t>
            </w:r>
            <w:proofErr w:type="gramStart"/>
            <w:r w:rsidRPr="0062720F">
              <w:rPr>
                <w:rFonts w:ascii="Calibri" w:eastAsia="Calibri" w:hAnsi="Calibri" w:cs="Times New Roman"/>
              </w:rPr>
              <w:t>чистые</w:t>
            </w:r>
            <w:proofErr w:type="gramEnd"/>
            <w:r w:rsidRPr="0062720F">
              <w:rPr>
                <w:rFonts w:ascii="Calibri" w:eastAsia="Calibri" w:hAnsi="Calibri" w:cs="Times New Roman"/>
              </w:rPr>
              <w:t xml:space="preserve"> продезинфицированные одежу и обувь.</w:t>
            </w:r>
          </w:p>
          <w:p w:rsidR="0062720F" w:rsidRPr="0062720F" w:rsidRDefault="0062720F" w:rsidP="0062720F">
            <w:pPr>
              <w:ind w:right="288"/>
              <w:jc w:val="both"/>
              <w:rPr>
                <w:rFonts w:ascii="Calibri" w:eastAsia="Calibri" w:hAnsi="Calibri" w:cs="Times New Roman"/>
              </w:rPr>
            </w:pPr>
          </w:p>
          <w:p w:rsidR="0062720F" w:rsidRPr="0062720F" w:rsidRDefault="0062720F" w:rsidP="0062720F">
            <w:pPr>
              <w:ind w:right="288"/>
              <w:jc w:val="both"/>
              <w:rPr>
                <w:rFonts w:ascii="Calibri" w:eastAsia="Calibri" w:hAnsi="Calibri" w:cs="Times New Roman"/>
                <w:u w:val="single"/>
              </w:rPr>
            </w:pPr>
            <w:r w:rsidRPr="0062720F">
              <w:rPr>
                <w:rFonts w:ascii="Calibri" w:eastAsia="Calibri" w:hAnsi="Calibri" w:cs="Times New Roman"/>
                <w:u w:val="single"/>
              </w:rPr>
              <w:t xml:space="preserve">Требования к осуществлению мероприятий по </w:t>
            </w:r>
            <w:proofErr w:type="spellStart"/>
            <w:r w:rsidRPr="0062720F">
              <w:rPr>
                <w:rFonts w:ascii="Calibri" w:eastAsia="Calibri" w:hAnsi="Calibri" w:cs="Times New Roman"/>
                <w:u w:val="single"/>
              </w:rPr>
              <w:t>карантинированию</w:t>
            </w:r>
            <w:proofErr w:type="spellEnd"/>
            <w:r w:rsidRPr="0062720F">
              <w:rPr>
                <w:rFonts w:ascii="Calibri" w:eastAsia="Calibri" w:hAnsi="Calibri" w:cs="Times New Roman"/>
                <w:u w:val="single"/>
              </w:rPr>
              <w:t>:</w:t>
            </w:r>
          </w:p>
          <w:p w:rsidR="0062720F" w:rsidRPr="0062720F" w:rsidRDefault="0062720F" w:rsidP="0062720F">
            <w:pPr>
              <w:ind w:right="288"/>
              <w:jc w:val="both"/>
              <w:rPr>
                <w:rFonts w:ascii="Calibri" w:eastAsia="Calibri" w:hAnsi="Calibri" w:cs="Times New Roman"/>
              </w:rPr>
            </w:pPr>
            <w:r w:rsidRPr="0062720F">
              <w:rPr>
                <w:rFonts w:ascii="Calibri" w:eastAsia="Calibri" w:hAnsi="Calibri" w:cs="Times New Roman"/>
              </w:rPr>
              <w:t xml:space="preserve">Свиньи, завозимые в хозяйство или вывозимые (кроме убойных животных) из него, подлежат обособленному содержанию от других групп свиней, содержащихся в хозяйстве с целью проведения ветеринарных мероприятий. Период </w:t>
            </w:r>
            <w:proofErr w:type="spellStart"/>
            <w:r w:rsidRPr="0062720F">
              <w:rPr>
                <w:rFonts w:ascii="Calibri" w:eastAsia="Calibri" w:hAnsi="Calibri" w:cs="Times New Roman"/>
              </w:rPr>
              <w:t>карантинирования</w:t>
            </w:r>
            <w:proofErr w:type="spellEnd"/>
            <w:r w:rsidRPr="0062720F">
              <w:rPr>
                <w:rFonts w:ascii="Calibri" w:eastAsia="Calibri" w:hAnsi="Calibri" w:cs="Times New Roman"/>
              </w:rPr>
              <w:t xml:space="preserve"> должен быть не менее 30 календарных дней с момента прибытия свиней в хозяйство.</w:t>
            </w:r>
          </w:p>
          <w:p w:rsidR="0062720F" w:rsidRPr="0062720F" w:rsidRDefault="0062720F" w:rsidP="0062720F">
            <w:pPr>
              <w:ind w:right="288"/>
              <w:jc w:val="both"/>
              <w:rPr>
                <w:rFonts w:ascii="Calibri" w:eastAsia="Calibri" w:hAnsi="Calibri" w:cs="Times New Roman"/>
              </w:rPr>
            </w:pPr>
          </w:p>
          <w:p w:rsidR="0062720F" w:rsidRPr="0062720F" w:rsidRDefault="0062720F" w:rsidP="0062720F">
            <w:pPr>
              <w:ind w:right="288"/>
              <w:jc w:val="both"/>
              <w:rPr>
                <w:rFonts w:ascii="Calibri" w:eastAsia="Calibri" w:hAnsi="Calibri" w:cs="Times New Roman"/>
              </w:rPr>
            </w:pPr>
            <w:r w:rsidRPr="0062720F">
              <w:rPr>
                <w:rFonts w:ascii="Calibri" w:eastAsia="Calibri" w:hAnsi="Calibri" w:cs="Times New Roman"/>
              </w:rPr>
              <w:t>Дополнительную информацию см. в Приказе Министерства сельского хозяйства РФ  №114 от 29 марта 2016 г. «Об утверждении ветеринарных правил содержания свиней в целях их воспроизводства, выращивания и реализации».</w:t>
            </w:r>
          </w:p>
          <w:p w:rsidR="0062720F" w:rsidRPr="0062720F" w:rsidRDefault="0062720F" w:rsidP="0062720F">
            <w:pPr>
              <w:ind w:right="288"/>
              <w:jc w:val="both"/>
              <w:rPr>
                <w:rFonts w:ascii="Calibri" w:eastAsia="Calibri" w:hAnsi="Calibri" w:cs="Times New Roman"/>
              </w:rPr>
            </w:pPr>
          </w:p>
          <w:p w:rsidR="0062720F" w:rsidRPr="0062720F" w:rsidRDefault="0062720F" w:rsidP="0062720F">
            <w:pPr>
              <w:ind w:left="-142" w:right="288"/>
              <w:jc w:val="both"/>
              <w:rPr>
                <w:rFonts w:ascii="Calibri" w:eastAsia="Calibri" w:hAnsi="Calibri" w:cs="Times New Roman"/>
                <w:b/>
                <w:sz w:val="32"/>
              </w:rPr>
            </w:pPr>
            <w:r w:rsidRPr="0062720F">
              <w:rPr>
                <w:rFonts w:ascii="Calibri" w:eastAsia="Calibri" w:hAnsi="Calibri" w:cs="Times New Roman"/>
                <w:b/>
                <w:sz w:val="32"/>
              </w:rPr>
              <w:t xml:space="preserve">ПРЕДУПРЕЖДЕНИЕ: </w:t>
            </w:r>
          </w:p>
          <w:p w:rsidR="00553E95" w:rsidRPr="0062720F" w:rsidRDefault="00487FD9" w:rsidP="0062720F">
            <w:pPr>
              <w:ind w:left="-142" w:right="288"/>
              <w:jc w:val="both"/>
              <w:rPr>
                <w:rFonts w:ascii="Calibri" w:eastAsia="Calibri" w:hAnsi="Calibri" w:cs="Times New Roman"/>
                <w:b/>
                <w:sz w:val="28"/>
              </w:rPr>
            </w:pPr>
            <w:bookmarkStart w:id="0" w:name="_GoBack"/>
            <w:r w:rsidRPr="0025059A">
              <w:rPr>
                <w:b/>
                <w:noProof/>
                <w:sz w:val="28"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3260090</wp:posOffset>
                  </wp:positionH>
                  <wp:positionV relativeFrom="paragraph">
                    <wp:posOffset>876935</wp:posOffset>
                  </wp:positionV>
                  <wp:extent cx="1371600" cy="1371600"/>
                  <wp:effectExtent l="0" t="0" r="0" b="0"/>
                  <wp:wrapNone/>
                  <wp:docPr id="4" name="Рисунок 1" descr="ve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et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End w:id="0"/>
            <w:r w:rsidR="0062720F" w:rsidRPr="0062720F">
              <w:rPr>
                <w:rFonts w:ascii="Calibri" w:eastAsia="Calibri" w:hAnsi="Calibri" w:cs="Times New Roman"/>
                <w:b/>
                <w:sz w:val="28"/>
              </w:rPr>
              <w:t xml:space="preserve">Несоблюдение ветеринарных правил влечет привлечение к административной ответственности в соответствии со ст. 10.6 КоАП РФ! </w:t>
            </w:r>
          </w:p>
        </w:tc>
      </w:tr>
    </w:tbl>
    <w:p w:rsidR="00C07CCF" w:rsidRDefault="00C07CCF"/>
    <w:sectPr w:rsidR="00C07CCF" w:rsidSect="007C3BF1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8585F"/>
    <w:rsid w:val="00060D10"/>
    <w:rsid w:val="000B3E8D"/>
    <w:rsid w:val="001D3B73"/>
    <w:rsid w:val="0026075B"/>
    <w:rsid w:val="0038585F"/>
    <w:rsid w:val="0040247E"/>
    <w:rsid w:val="00487FD9"/>
    <w:rsid w:val="00551040"/>
    <w:rsid w:val="00553E95"/>
    <w:rsid w:val="005B10BF"/>
    <w:rsid w:val="0062720F"/>
    <w:rsid w:val="006C4F4B"/>
    <w:rsid w:val="00781E44"/>
    <w:rsid w:val="007C3BF1"/>
    <w:rsid w:val="009D0F61"/>
    <w:rsid w:val="00A16F10"/>
    <w:rsid w:val="00A67D5A"/>
    <w:rsid w:val="00A77210"/>
    <w:rsid w:val="00B2130A"/>
    <w:rsid w:val="00BB1C8F"/>
    <w:rsid w:val="00C07CCF"/>
    <w:rsid w:val="00CC2750"/>
    <w:rsid w:val="00CD1D47"/>
    <w:rsid w:val="00D66D27"/>
    <w:rsid w:val="00D745E4"/>
    <w:rsid w:val="00D9098A"/>
    <w:rsid w:val="00EC2A2C"/>
    <w:rsid w:val="00F85CA6"/>
    <w:rsid w:val="00FF6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B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3E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C3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3B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B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3E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C3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3B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374</Words>
  <Characters>2132</Characters>
  <Application>Microsoft Office Word</Application>
  <DocSecurity>4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MILUSH_6</cp:lastModifiedBy>
  <cp:revision>2</cp:revision>
  <cp:lastPrinted>2017-04-27T06:30:00Z</cp:lastPrinted>
  <dcterms:created xsi:type="dcterms:W3CDTF">2017-05-04T12:35:00Z</dcterms:created>
  <dcterms:modified xsi:type="dcterms:W3CDTF">2017-05-04T12:35:00Z</dcterms:modified>
</cp:coreProperties>
</file>